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6D202" w14:textId="4D2C6CA3" w:rsidR="001272C0" w:rsidRDefault="00D82DB8" w:rsidP="001272C0">
      <w:pPr>
        <w:pStyle w:val="Heading1"/>
        <w:spacing w:before="0"/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61B8A7B4" wp14:editId="2DC71E7A">
            <wp:extent cx="6284976" cy="1386840"/>
            <wp:effectExtent l="0" t="0" r="1905" b="381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976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C9F57" w14:textId="5B866468" w:rsidR="00C3688A" w:rsidRPr="001272C0" w:rsidRDefault="00D82DB8" w:rsidP="001272C0">
      <w:pPr>
        <w:pStyle w:val="Heading1"/>
        <w:spacing w:before="0"/>
        <w:ind w:left="3600" w:firstLine="720"/>
        <w:rPr>
          <w:b/>
          <w:bCs/>
          <w:sz w:val="36"/>
          <w:szCs w:val="36"/>
          <w:lang w:val="en-US"/>
        </w:rPr>
      </w:pPr>
      <w:r w:rsidRPr="001272C0">
        <w:rPr>
          <w:noProof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 wp14:anchorId="69DC9281" wp14:editId="23DDFBC3">
            <wp:simplePos x="0" y="0"/>
            <wp:positionH relativeFrom="column">
              <wp:posOffset>0</wp:posOffset>
            </wp:positionH>
            <wp:positionV relativeFrom="paragraph">
              <wp:posOffset>3598</wp:posOffset>
            </wp:positionV>
            <wp:extent cx="1693913" cy="703580"/>
            <wp:effectExtent l="0" t="0" r="1905" b="127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913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5234" w:rsidRPr="001272C0">
        <w:rPr>
          <w:b/>
          <w:bCs/>
          <w:sz w:val="36"/>
          <w:szCs w:val="36"/>
          <w:lang w:val="en-US"/>
        </w:rPr>
        <w:t>Clerk Report</w:t>
      </w:r>
      <w:r w:rsidR="000668F4" w:rsidRPr="001272C0">
        <w:rPr>
          <w:b/>
          <w:bCs/>
          <w:sz w:val="36"/>
          <w:szCs w:val="36"/>
          <w:lang w:val="en-US"/>
        </w:rPr>
        <w:t xml:space="preserve"> </w:t>
      </w:r>
      <w:r w:rsidR="000C3790" w:rsidRPr="001272C0">
        <w:rPr>
          <w:b/>
          <w:bCs/>
          <w:sz w:val="36"/>
          <w:szCs w:val="36"/>
          <w:lang w:val="en-US"/>
        </w:rPr>
        <w:t>April</w:t>
      </w:r>
      <w:r w:rsidR="00FD565B" w:rsidRPr="001272C0">
        <w:rPr>
          <w:b/>
          <w:bCs/>
          <w:sz w:val="36"/>
          <w:szCs w:val="36"/>
          <w:lang w:val="en-US"/>
        </w:rPr>
        <w:t xml:space="preserve"> 202</w:t>
      </w:r>
      <w:r w:rsidR="00773ABE" w:rsidRPr="001272C0">
        <w:rPr>
          <w:b/>
          <w:bCs/>
          <w:sz w:val="36"/>
          <w:szCs w:val="36"/>
          <w:lang w:val="en-US"/>
        </w:rPr>
        <w:t>5</w:t>
      </w:r>
    </w:p>
    <w:p w14:paraId="7F5E30E3" w14:textId="77777777" w:rsidR="001272C0" w:rsidRPr="001272C0" w:rsidRDefault="001272C0" w:rsidP="001272C0">
      <w:pPr>
        <w:rPr>
          <w:lang w:val="en-US"/>
        </w:rPr>
      </w:pPr>
    </w:p>
    <w:p w14:paraId="4C974FA3" w14:textId="77777777" w:rsidR="008D5CE3" w:rsidRDefault="008D5CE3" w:rsidP="00904B92">
      <w:pPr>
        <w:pStyle w:val="Heading3"/>
        <w:rPr>
          <w:b/>
          <w:bCs/>
        </w:rPr>
      </w:pPr>
    </w:p>
    <w:p w14:paraId="02C20B52" w14:textId="2E8B06FE" w:rsidR="008D5CE3" w:rsidRDefault="008D5CE3" w:rsidP="00904B92">
      <w:pPr>
        <w:pStyle w:val="Heading3"/>
        <w:rPr>
          <w:b/>
          <w:bCs/>
        </w:rPr>
      </w:pPr>
      <w:r>
        <w:rPr>
          <w:b/>
          <w:bCs/>
        </w:rPr>
        <w:t xml:space="preserve">New </w:t>
      </w:r>
      <w:r w:rsidR="006C7400">
        <w:rPr>
          <w:b/>
          <w:bCs/>
        </w:rPr>
        <w:t xml:space="preserve">Clerk in position </w:t>
      </w:r>
    </w:p>
    <w:p w14:paraId="650B4E3D" w14:textId="7C955265" w:rsidR="008D5CE3" w:rsidRDefault="009C2605" w:rsidP="008D5CE3">
      <w:pPr>
        <w:rPr>
          <w:sz w:val="24"/>
          <w:szCs w:val="24"/>
        </w:rPr>
      </w:pPr>
      <w:r>
        <w:rPr>
          <w:sz w:val="24"/>
          <w:szCs w:val="24"/>
        </w:rPr>
        <w:t>New Clerk started in position on 1</w:t>
      </w:r>
      <w:r w:rsidRPr="009C260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April and is working flexible hours.  The bulk of her hours will be worked between Monday – Wednesday</w:t>
      </w:r>
      <w:r w:rsidR="00F225CE">
        <w:rPr>
          <w:sz w:val="24"/>
          <w:szCs w:val="24"/>
        </w:rPr>
        <w:t xml:space="preserve"> (due to childcare)</w:t>
      </w:r>
      <w:r>
        <w:rPr>
          <w:sz w:val="24"/>
          <w:szCs w:val="24"/>
        </w:rPr>
        <w:t xml:space="preserve"> with </w:t>
      </w:r>
      <w:proofErr w:type="spellStart"/>
      <w:r>
        <w:rPr>
          <w:sz w:val="24"/>
          <w:szCs w:val="24"/>
        </w:rPr>
        <w:t>adhoc</w:t>
      </w:r>
      <w:proofErr w:type="spellEnd"/>
      <w:r>
        <w:rPr>
          <w:sz w:val="24"/>
          <w:szCs w:val="24"/>
        </w:rPr>
        <w:t xml:space="preserve"> hours (as needed) </w:t>
      </w:r>
      <w:r w:rsidR="00290F2D">
        <w:rPr>
          <w:sz w:val="24"/>
          <w:szCs w:val="24"/>
        </w:rPr>
        <w:t>the rest of the week.</w:t>
      </w:r>
      <w:r w:rsidR="00EF358D">
        <w:rPr>
          <w:sz w:val="24"/>
          <w:szCs w:val="24"/>
        </w:rPr>
        <w:t xml:space="preserve">  Payroll has been instructed to add </w:t>
      </w:r>
      <w:r w:rsidR="005058E1">
        <w:rPr>
          <w:sz w:val="24"/>
          <w:szCs w:val="24"/>
        </w:rPr>
        <w:t xml:space="preserve">her as a new starter and additional hours worked during </w:t>
      </w:r>
      <w:r w:rsidR="00DA72CD">
        <w:rPr>
          <w:sz w:val="24"/>
          <w:szCs w:val="24"/>
        </w:rPr>
        <w:t xml:space="preserve">handover in March have been submitted. </w:t>
      </w:r>
    </w:p>
    <w:p w14:paraId="46961568" w14:textId="2A151E6A" w:rsidR="00CA4DBA" w:rsidRDefault="00CA4DBA" w:rsidP="00CA4DBA">
      <w:pPr>
        <w:pStyle w:val="Heading3"/>
        <w:rPr>
          <w:b/>
          <w:bCs/>
        </w:rPr>
      </w:pPr>
      <w:r>
        <w:rPr>
          <w:b/>
          <w:bCs/>
        </w:rPr>
        <w:t xml:space="preserve">Outgoing Clerk </w:t>
      </w:r>
    </w:p>
    <w:p w14:paraId="48882662" w14:textId="7F30A419" w:rsidR="00860E7B" w:rsidRDefault="00CA4DBA" w:rsidP="00A84C10">
      <w:pPr>
        <w:pStyle w:val="Heading3"/>
        <w:spacing w:after="240"/>
        <w:rPr>
          <w:rFonts w:asciiTheme="minorHAnsi" w:eastAsiaTheme="minorHAnsi" w:hAnsiTheme="minorHAnsi" w:cstheme="minorBidi"/>
          <w:color w:val="auto"/>
        </w:rPr>
      </w:pPr>
      <w:r w:rsidRPr="00CA4DBA">
        <w:rPr>
          <w:rFonts w:asciiTheme="minorHAnsi" w:eastAsiaTheme="minorHAnsi" w:hAnsiTheme="minorHAnsi" w:cstheme="minorBidi"/>
          <w:color w:val="auto"/>
        </w:rPr>
        <w:t xml:space="preserve">NB reports that the final payroll has been run </w:t>
      </w:r>
      <w:r w:rsidR="007E606A">
        <w:rPr>
          <w:rFonts w:asciiTheme="minorHAnsi" w:eastAsiaTheme="minorHAnsi" w:hAnsiTheme="minorHAnsi" w:cstheme="minorBidi"/>
          <w:color w:val="auto"/>
        </w:rPr>
        <w:t>but</w:t>
      </w:r>
      <w:r w:rsidRPr="00CA4DBA">
        <w:rPr>
          <w:rFonts w:asciiTheme="minorHAnsi" w:eastAsiaTheme="minorHAnsi" w:hAnsiTheme="minorHAnsi" w:cstheme="minorBidi"/>
          <w:color w:val="auto"/>
        </w:rPr>
        <w:t xml:space="preserve"> the final LGPS pension return </w:t>
      </w:r>
      <w:r w:rsidR="007E606A">
        <w:rPr>
          <w:rFonts w:asciiTheme="minorHAnsi" w:eastAsiaTheme="minorHAnsi" w:hAnsiTheme="minorHAnsi" w:cstheme="minorBidi"/>
          <w:color w:val="auto"/>
        </w:rPr>
        <w:t xml:space="preserve">has not been </w:t>
      </w:r>
      <w:r w:rsidRPr="00CA4DBA">
        <w:rPr>
          <w:rFonts w:asciiTheme="minorHAnsi" w:eastAsiaTheme="minorHAnsi" w:hAnsiTheme="minorHAnsi" w:cstheme="minorBidi"/>
          <w:color w:val="auto"/>
        </w:rPr>
        <w:t xml:space="preserve">completed </w:t>
      </w:r>
      <w:r w:rsidR="007E606A">
        <w:rPr>
          <w:rFonts w:asciiTheme="minorHAnsi" w:eastAsiaTheme="minorHAnsi" w:hAnsiTheme="minorHAnsi" w:cstheme="minorBidi"/>
          <w:color w:val="auto"/>
        </w:rPr>
        <w:t>due to access issues. Cllr</w:t>
      </w:r>
      <w:r w:rsidR="00CE6204">
        <w:rPr>
          <w:rFonts w:asciiTheme="minorHAnsi" w:eastAsiaTheme="minorHAnsi" w:hAnsiTheme="minorHAnsi" w:cstheme="minorBidi"/>
          <w:color w:val="auto"/>
        </w:rPr>
        <w:t xml:space="preserve"> </w:t>
      </w:r>
      <w:r w:rsidR="003C4453">
        <w:rPr>
          <w:rFonts w:asciiTheme="minorHAnsi" w:eastAsiaTheme="minorHAnsi" w:hAnsiTheme="minorHAnsi" w:cstheme="minorBidi"/>
          <w:color w:val="auto"/>
        </w:rPr>
        <w:t xml:space="preserve">Bayley </w:t>
      </w:r>
      <w:r w:rsidR="00CE6204">
        <w:rPr>
          <w:rFonts w:asciiTheme="minorHAnsi" w:eastAsiaTheme="minorHAnsi" w:hAnsiTheme="minorHAnsi" w:cstheme="minorBidi"/>
          <w:color w:val="auto"/>
        </w:rPr>
        <w:t xml:space="preserve">has </w:t>
      </w:r>
      <w:r w:rsidR="00A84AF4">
        <w:rPr>
          <w:rFonts w:asciiTheme="minorHAnsi" w:eastAsiaTheme="minorHAnsi" w:hAnsiTheme="minorHAnsi" w:cstheme="minorBidi"/>
          <w:color w:val="auto"/>
        </w:rPr>
        <w:t xml:space="preserve">been </w:t>
      </w:r>
      <w:r w:rsidR="00FA6B06">
        <w:rPr>
          <w:rFonts w:asciiTheme="minorHAnsi" w:eastAsiaTheme="minorHAnsi" w:hAnsiTheme="minorHAnsi" w:cstheme="minorBidi"/>
          <w:color w:val="auto"/>
        </w:rPr>
        <w:t xml:space="preserve">included in communications regarding </w:t>
      </w:r>
      <w:proofErr w:type="gramStart"/>
      <w:r w:rsidR="00FA6B06">
        <w:rPr>
          <w:rFonts w:asciiTheme="minorHAnsi" w:eastAsiaTheme="minorHAnsi" w:hAnsiTheme="minorHAnsi" w:cstheme="minorBidi"/>
          <w:color w:val="auto"/>
        </w:rPr>
        <w:t>this</w:t>
      </w:r>
      <w:proofErr w:type="gramEnd"/>
      <w:r w:rsidR="00FA6B06">
        <w:rPr>
          <w:rFonts w:asciiTheme="minorHAnsi" w:eastAsiaTheme="minorHAnsi" w:hAnsiTheme="minorHAnsi" w:cstheme="minorBidi"/>
          <w:color w:val="auto"/>
        </w:rPr>
        <w:t xml:space="preserve"> and we </w:t>
      </w:r>
      <w:r w:rsidR="005A31BD">
        <w:rPr>
          <w:rFonts w:asciiTheme="minorHAnsi" w:eastAsiaTheme="minorHAnsi" w:hAnsiTheme="minorHAnsi" w:cstheme="minorBidi"/>
          <w:color w:val="auto"/>
        </w:rPr>
        <w:t>are a</w:t>
      </w:r>
      <w:r w:rsidR="00FA6B06">
        <w:rPr>
          <w:rFonts w:asciiTheme="minorHAnsi" w:eastAsiaTheme="minorHAnsi" w:hAnsiTheme="minorHAnsi" w:cstheme="minorBidi"/>
          <w:color w:val="auto"/>
        </w:rPr>
        <w:t xml:space="preserve">waiting further guidance from LGPS </w:t>
      </w:r>
      <w:r w:rsidR="005A31BD">
        <w:rPr>
          <w:rFonts w:asciiTheme="minorHAnsi" w:eastAsiaTheme="minorHAnsi" w:hAnsiTheme="minorHAnsi" w:cstheme="minorBidi"/>
          <w:color w:val="auto"/>
        </w:rPr>
        <w:t xml:space="preserve">to register NB as a leaver. </w:t>
      </w:r>
    </w:p>
    <w:p w14:paraId="311DAEA3" w14:textId="64121674" w:rsidR="006B762F" w:rsidRDefault="006B762F" w:rsidP="006B762F">
      <w:pPr>
        <w:pStyle w:val="Heading3"/>
        <w:rPr>
          <w:b/>
          <w:bCs/>
        </w:rPr>
      </w:pPr>
      <w:r>
        <w:rPr>
          <w:b/>
          <w:bCs/>
        </w:rPr>
        <w:t xml:space="preserve">Q 4 </w:t>
      </w:r>
      <w:r w:rsidR="007660B9" w:rsidRPr="007660B9">
        <w:rPr>
          <w:b/>
          <w:bCs/>
        </w:rPr>
        <w:t xml:space="preserve">RFO </w:t>
      </w:r>
      <w:r w:rsidR="007660B9">
        <w:rPr>
          <w:b/>
          <w:bCs/>
        </w:rPr>
        <w:t xml:space="preserve">Finance </w:t>
      </w:r>
      <w:r w:rsidR="007660B9" w:rsidRPr="007660B9">
        <w:rPr>
          <w:b/>
          <w:bCs/>
        </w:rPr>
        <w:t xml:space="preserve">Report </w:t>
      </w:r>
    </w:p>
    <w:p w14:paraId="7A2679DB" w14:textId="1970C1F4" w:rsidR="006B762F" w:rsidRPr="006B762F" w:rsidRDefault="007660B9" w:rsidP="006B762F">
      <w:r>
        <w:rPr>
          <w:sz w:val="24"/>
          <w:szCs w:val="24"/>
        </w:rPr>
        <w:t xml:space="preserve">NB completed a Q3 and part Q4 </w:t>
      </w:r>
      <w:r w:rsidR="001D2979">
        <w:rPr>
          <w:sz w:val="24"/>
          <w:szCs w:val="24"/>
        </w:rPr>
        <w:t xml:space="preserve">finance report </w:t>
      </w:r>
      <w:r w:rsidR="009C2D18">
        <w:rPr>
          <w:sz w:val="24"/>
          <w:szCs w:val="24"/>
        </w:rPr>
        <w:t>06/03/25</w:t>
      </w:r>
      <w:r w:rsidR="009A1371">
        <w:rPr>
          <w:sz w:val="24"/>
          <w:szCs w:val="24"/>
        </w:rPr>
        <w:t xml:space="preserve"> to reflect </w:t>
      </w:r>
      <w:r w:rsidR="00525A78">
        <w:rPr>
          <w:sz w:val="24"/>
          <w:szCs w:val="24"/>
        </w:rPr>
        <w:t>the financial position at the end of Feb 25.</w:t>
      </w:r>
      <w:r w:rsidR="001B0FCD">
        <w:rPr>
          <w:sz w:val="24"/>
          <w:szCs w:val="24"/>
        </w:rPr>
        <w:t xml:space="preserve">  </w:t>
      </w:r>
      <w:r w:rsidR="0020038F">
        <w:rPr>
          <w:sz w:val="24"/>
          <w:szCs w:val="24"/>
        </w:rPr>
        <w:t xml:space="preserve">Due to the new clerk starting on 01/04, a </w:t>
      </w:r>
      <w:r w:rsidR="001B0FCD">
        <w:rPr>
          <w:sz w:val="24"/>
          <w:szCs w:val="24"/>
        </w:rPr>
        <w:t xml:space="preserve">full Q4 report </w:t>
      </w:r>
      <w:r w:rsidR="005E0071">
        <w:rPr>
          <w:sz w:val="24"/>
          <w:szCs w:val="24"/>
        </w:rPr>
        <w:t xml:space="preserve">to reflect the financial position at 31/03 will be ready for the May </w:t>
      </w:r>
      <w:r w:rsidR="0020038F">
        <w:rPr>
          <w:sz w:val="24"/>
          <w:szCs w:val="24"/>
        </w:rPr>
        <w:t xml:space="preserve">meeting. </w:t>
      </w:r>
    </w:p>
    <w:p w14:paraId="406AC66C" w14:textId="544BB559" w:rsidR="004660BF" w:rsidRDefault="004660BF" w:rsidP="004660BF">
      <w:pPr>
        <w:pStyle w:val="Heading3"/>
        <w:rPr>
          <w:b/>
          <w:bCs/>
        </w:rPr>
      </w:pPr>
      <w:r>
        <w:rPr>
          <w:b/>
          <w:bCs/>
        </w:rPr>
        <w:t>Asset Improvement</w:t>
      </w:r>
    </w:p>
    <w:p w14:paraId="3B3C3AE9" w14:textId="4781551E" w:rsidR="00E835F0" w:rsidRPr="004660BF" w:rsidRDefault="004660BF" w:rsidP="00E835F0">
      <w:pPr>
        <w:rPr>
          <w:sz w:val="24"/>
          <w:szCs w:val="24"/>
        </w:rPr>
      </w:pPr>
      <w:r>
        <w:rPr>
          <w:sz w:val="24"/>
          <w:szCs w:val="24"/>
        </w:rPr>
        <w:t>NB reports tha</w:t>
      </w:r>
      <w:r w:rsidR="00E835F0" w:rsidRPr="00E7440A">
        <w:rPr>
          <w:sz w:val="24"/>
          <w:szCs w:val="24"/>
        </w:rPr>
        <w:t>t</w:t>
      </w:r>
      <w:r>
        <w:rPr>
          <w:sz w:val="24"/>
          <w:szCs w:val="24"/>
        </w:rPr>
        <w:t xml:space="preserve"> at</w:t>
      </w:r>
      <w:r w:rsidR="00E835F0" w:rsidRPr="00E7440A">
        <w:rPr>
          <w:sz w:val="24"/>
          <w:szCs w:val="24"/>
        </w:rPr>
        <w:t xml:space="preserve"> present NMPC are waiting for permission from DBC regarding the installation of new benches but due to lack of resources at DBC this is unlikely to be resolved quickly </w:t>
      </w:r>
    </w:p>
    <w:p w14:paraId="7EB46194" w14:textId="0E6888FF" w:rsidR="00860E7B" w:rsidRDefault="00860E7B" w:rsidP="00860E7B">
      <w:pPr>
        <w:pStyle w:val="Heading3"/>
        <w:rPr>
          <w:b/>
          <w:bCs/>
        </w:rPr>
      </w:pPr>
      <w:r>
        <w:rPr>
          <w:b/>
          <w:bCs/>
        </w:rPr>
        <w:t>Increased Charges</w:t>
      </w:r>
    </w:p>
    <w:p w14:paraId="6593CE7F" w14:textId="4A97D89F" w:rsidR="007E606A" w:rsidRDefault="00860E7B" w:rsidP="00A84C10">
      <w:pPr>
        <w:rPr>
          <w:sz w:val="24"/>
          <w:szCs w:val="24"/>
        </w:rPr>
      </w:pPr>
      <w:r w:rsidRPr="00C37580">
        <w:rPr>
          <w:sz w:val="24"/>
          <w:szCs w:val="24"/>
        </w:rPr>
        <w:t>Pay Bureau who manage our payroll have advised that there will be a 5% increase in their charges</w:t>
      </w:r>
      <w:r w:rsidR="00623AEA">
        <w:rPr>
          <w:sz w:val="24"/>
          <w:szCs w:val="24"/>
        </w:rPr>
        <w:t xml:space="preserve"> from April 2025</w:t>
      </w:r>
      <w:r w:rsidRPr="00C37580">
        <w:rPr>
          <w:sz w:val="24"/>
          <w:szCs w:val="24"/>
        </w:rPr>
        <w:t xml:space="preserve">.  </w:t>
      </w:r>
      <w:r w:rsidR="00145B73" w:rsidRPr="00C37580">
        <w:rPr>
          <w:sz w:val="24"/>
          <w:szCs w:val="24"/>
        </w:rPr>
        <w:t>There has also been an increase in the garage rent</w:t>
      </w:r>
      <w:r w:rsidR="00567FC1">
        <w:rPr>
          <w:sz w:val="24"/>
          <w:szCs w:val="24"/>
        </w:rPr>
        <w:t xml:space="preserve"> from </w:t>
      </w:r>
      <w:r w:rsidR="008A4618">
        <w:rPr>
          <w:sz w:val="24"/>
          <w:szCs w:val="24"/>
        </w:rPr>
        <w:t xml:space="preserve">£17.16 </w:t>
      </w:r>
      <w:r w:rsidR="002D12A5">
        <w:rPr>
          <w:sz w:val="24"/>
          <w:szCs w:val="24"/>
        </w:rPr>
        <w:t>to £19.68</w:t>
      </w:r>
      <w:r w:rsidR="008A4618">
        <w:rPr>
          <w:sz w:val="24"/>
          <w:szCs w:val="24"/>
        </w:rPr>
        <w:t xml:space="preserve"> per </w:t>
      </w:r>
      <w:proofErr w:type="gramStart"/>
      <w:r w:rsidR="008A4618">
        <w:rPr>
          <w:sz w:val="24"/>
          <w:szCs w:val="24"/>
        </w:rPr>
        <w:t>week</w:t>
      </w:r>
      <w:r w:rsidR="002D12A5">
        <w:rPr>
          <w:sz w:val="24"/>
          <w:szCs w:val="24"/>
        </w:rPr>
        <w:t xml:space="preserve"> </w:t>
      </w:r>
      <w:r w:rsidR="00145B73" w:rsidRPr="00C37580">
        <w:rPr>
          <w:sz w:val="24"/>
          <w:szCs w:val="24"/>
        </w:rPr>
        <w:t>.</w:t>
      </w:r>
      <w:proofErr w:type="gramEnd"/>
      <w:r w:rsidR="00145B73" w:rsidRPr="00C37580">
        <w:rPr>
          <w:sz w:val="24"/>
          <w:szCs w:val="24"/>
        </w:rPr>
        <w:t xml:space="preserve">  </w:t>
      </w:r>
    </w:p>
    <w:p w14:paraId="2CB20C36" w14:textId="3C2F2BBD" w:rsidR="00974E85" w:rsidRDefault="00974E85" w:rsidP="00974E85">
      <w:pPr>
        <w:pStyle w:val="Heading3"/>
        <w:rPr>
          <w:b/>
          <w:bCs/>
        </w:rPr>
      </w:pPr>
      <w:r>
        <w:rPr>
          <w:b/>
          <w:bCs/>
        </w:rPr>
        <w:t>In</w:t>
      </w:r>
      <w:r>
        <w:rPr>
          <w:b/>
          <w:bCs/>
        </w:rPr>
        <w:t>terest Earning Account</w:t>
      </w:r>
    </w:p>
    <w:p w14:paraId="5D7AC776" w14:textId="449DD6AF" w:rsidR="00974E85" w:rsidRPr="00A84C10" w:rsidRDefault="003831F2" w:rsidP="00974E85">
      <w:pPr>
        <w:rPr>
          <w:sz w:val="24"/>
          <w:szCs w:val="24"/>
        </w:rPr>
      </w:pPr>
      <w:r>
        <w:rPr>
          <w:sz w:val="24"/>
          <w:szCs w:val="24"/>
        </w:rPr>
        <w:t xml:space="preserve">One of our fixed term interest earning accounts with Lloyds expired on 14/04 and the funds have been transferred into the </w:t>
      </w:r>
      <w:r w:rsidR="00A107DD">
        <w:rPr>
          <w:sz w:val="24"/>
          <w:szCs w:val="24"/>
        </w:rPr>
        <w:t xml:space="preserve">Lloyds </w:t>
      </w:r>
      <w:r>
        <w:rPr>
          <w:sz w:val="24"/>
          <w:szCs w:val="24"/>
        </w:rPr>
        <w:t xml:space="preserve">current account.  NB recommended allowing this to happen so </w:t>
      </w:r>
      <w:r w:rsidR="004C7E4F">
        <w:rPr>
          <w:sz w:val="24"/>
          <w:szCs w:val="24"/>
        </w:rPr>
        <w:t xml:space="preserve">all costs could be paid in lieu of receiving our precept </w:t>
      </w:r>
      <w:r w:rsidR="00A107DD">
        <w:rPr>
          <w:sz w:val="24"/>
          <w:szCs w:val="24"/>
        </w:rPr>
        <w:t xml:space="preserve">payment </w:t>
      </w:r>
      <w:r w:rsidR="004C7E4F">
        <w:rPr>
          <w:sz w:val="24"/>
          <w:szCs w:val="24"/>
        </w:rPr>
        <w:t>from DBC.</w:t>
      </w:r>
      <w:r w:rsidR="00EC67F6">
        <w:rPr>
          <w:sz w:val="24"/>
          <w:szCs w:val="24"/>
        </w:rPr>
        <w:t xml:space="preserve">  </w:t>
      </w:r>
      <w:r w:rsidR="00141D1C">
        <w:rPr>
          <w:sz w:val="24"/>
          <w:szCs w:val="24"/>
        </w:rPr>
        <w:t xml:space="preserve">This will be an agenda item in May. </w:t>
      </w:r>
    </w:p>
    <w:p w14:paraId="6DACC408" w14:textId="78155611" w:rsidR="00A52EAC" w:rsidRDefault="00A52EAC" w:rsidP="00A52EAC">
      <w:pPr>
        <w:pStyle w:val="Heading3"/>
        <w:rPr>
          <w:b/>
          <w:bCs/>
        </w:rPr>
      </w:pPr>
      <w:r>
        <w:rPr>
          <w:b/>
          <w:bCs/>
        </w:rPr>
        <w:t>Coffee with a PCSO</w:t>
      </w:r>
    </w:p>
    <w:p w14:paraId="5DF370E4" w14:textId="6FEF77F3" w:rsidR="0032177F" w:rsidRPr="0032177F" w:rsidRDefault="008A09A2" w:rsidP="0032177F">
      <w:pPr>
        <w:rPr>
          <w:sz w:val="24"/>
          <w:szCs w:val="24"/>
        </w:rPr>
      </w:pPr>
      <w:r>
        <w:rPr>
          <w:sz w:val="24"/>
          <w:szCs w:val="24"/>
        </w:rPr>
        <w:t>The o</w:t>
      </w:r>
      <w:r w:rsidRPr="008A09A2">
        <w:rPr>
          <w:sz w:val="24"/>
          <w:szCs w:val="24"/>
        </w:rPr>
        <w:t>utreach officer for Jonathon Ash-Edwards (Police &amp; Crime Commissioner for Herts) has been in contact to arrange a date</w:t>
      </w:r>
      <w:r w:rsidR="00DD281F">
        <w:rPr>
          <w:sz w:val="24"/>
          <w:szCs w:val="24"/>
        </w:rPr>
        <w:t xml:space="preserve">: </w:t>
      </w:r>
      <w:r w:rsidR="00236301">
        <w:rPr>
          <w:sz w:val="24"/>
          <w:szCs w:val="24"/>
        </w:rPr>
        <w:t xml:space="preserve">09/06.  </w:t>
      </w:r>
      <w:r w:rsidR="00940570">
        <w:rPr>
          <w:sz w:val="24"/>
          <w:szCs w:val="24"/>
        </w:rPr>
        <w:t xml:space="preserve">They advise that Jonathan is </w:t>
      </w:r>
      <w:r w:rsidR="007D4766">
        <w:rPr>
          <w:sz w:val="24"/>
          <w:szCs w:val="24"/>
        </w:rPr>
        <w:t xml:space="preserve">keen to attend one of our </w:t>
      </w:r>
      <w:proofErr w:type="gramStart"/>
      <w:r w:rsidR="007D4766">
        <w:rPr>
          <w:sz w:val="24"/>
          <w:szCs w:val="24"/>
        </w:rPr>
        <w:t xml:space="preserve">meetings </w:t>
      </w:r>
      <w:r w:rsidR="00236301">
        <w:rPr>
          <w:sz w:val="24"/>
          <w:szCs w:val="24"/>
        </w:rPr>
        <w:t xml:space="preserve"> </w:t>
      </w:r>
      <w:r w:rsidR="0032177F">
        <w:rPr>
          <w:sz w:val="24"/>
          <w:szCs w:val="24"/>
        </w:rPr>
        <w:t>t</w:t>
      </w:r>
      <w:r w:rsidR="0032177F" w:rsidRPr="0032177F">
        <w:rPr>
          <w:sz w:val="24"/>
          <w:szCs w:val="24"/>
        </w:rPr>
        <w:t>o</w:t>
      </w:r>
      <w:proofErr w:type="gramEnd"/>
      <w:r w:rsidR="0032177F" w:rsidRPr="0032177F">
        <w:rPr>
          <w:sz w:val="24"/>
          <w:szCs w:val="24"/>
        </w:rPr>
        <w:t xml:space="preserve"> discuss issue</w:t>
      </w:r>
      <w:r w:rsidR="0032177F">
        <w:rPr>
          <w:sz w:val="24"/>
          <w:szCs w:val="24"/>
        </w:rPr>
        <w:t>s</w:t>
      </w:r>
      <w:r w:rsidR="0032177F" w:rsidRPr="0032177F">
        <w:rPr>
          <w:sz w:val="24"/>
          <w:szCs w:val="24"/>
        </w:rPr>
        <w:t xml:space="preserve"> raised, as well as to get to know the parish and its council. </w:t>
      </w:r>
    </w:p>
    <w:p w14:paraId="5DB46C54" w14:textId="5F3ECD18" w:rsidR="00A52EAC" w:rsidRDefault="00A52EAC" w:rsidP="008D5CE3">
      <w:pPr>
        <w:rPr>
          <w:sz w:val="24"/>
          <w:szCs w:val="24"/>
        </w:rPr>
      </w:pPr>
    </w:p>
    <w:p w14:paraId="1837FBE4" w14:textId="14C45959" w:rsidR="00C925CD" w:rsidRDefault="00C925CD" w:rsidP="00C925CD">
      <w:pPr>
        <w:pStyle w:val="Heading3"/>
        <w:rPr>
          <w:b/>
          <w:bCs/>
        </w:rPr>
      </w:pPr>
      <w:r>
        <w:rPr>
          <w:b/>
          <w:bCs/>
        </w:rPr>
        <w:t xml:space="preserve">Bunkers </w:t>
      </w:r>
      <w:r w:rsidR="00F2619A">
        <w:rPr>
          <w:b/>
          <w:bCs/>
        </w:rPr>
        <w:t xml:space="preserve">Lane Parish Sign </w:t>
      </w:r>
      <w:r>
        <w:rPr>
          <w:b/>
          <w:bCs/>
        </w:rPr>
        <w:t xml:space="preserve"> </w:t>
      </w:r>
    </w:p>
    <w:p w14:paraId="587B960B" w14:textId="4625204C" w:rsidR="00C925CD" w:rsidRDefault="00C925CD" w:rsidP="00C925CD">
      <w:pPr>
        <w:rPr>
          <w:sz w:val="24"/>
          <w:szCs w:val="24"/>
        </w:rPr>
      </w:pPr>
      <w:r w:rsidRPr="001D3BE7">
        <w:rPr>
          <w:sz w:val="24"/>
          <w:szCs w:val="24"/>
        </w:rPr>
        <w:t>NB reports that</w:t>
      </w:r>
      <w:r w:rsidR="00F2619A">
        <w:rPr>
          <w:sz w:val="24"/>
          <w:szCs w:val="24"/>
        </w:rPr>
        <w:t xml:space="preserve"> an insurance claimed has been made for this which may </w:t>
      </w:r>
      <w:r w:rsidR="003D7BAB">
        <w:rPr>
          <w:sz w:val="24"/>
          <w:szCs w:val="24"/>
        </w:rPr>
        <w:t>affect our renewal quote in May.  This will be a</w:t>
      </w:r>
      <w:r w:rsidR="00EC67F6">
        <w:rPr>
          <w:sz w:val="24"/>
          <w:szCs w:val="24"/>
        </w:rPr>
        <w:t xml:space="preserve">n </w:t>
      </w:r>
      <w:r w:rsidR="003D7BAB">
        <w:rPr>
          <w:sz w:val="24"/>
          <w:szCs w:val="24"/>
        </w:rPr>
        <w:t xml:space="preserve">agenda item in the May meeting. </w:t>
      </w:r>
    </w:p>
    <w:p w14:paraId="25A04D58" w14:textId="43DB9B42" w:rsidR="001D3BE7" w:rsidRDefault="001D3BE7" w:rsidP="001D3BE7">
      <w:pPr>
        <w:pStyle w:val="Heading3"/>
        <w:rPr>
          <w:b/>
          <w:bCs/>
        </w:rPr>
      </w:pPr>
      <w:r>
        <w:rPr>
          <w:b/>
          <w:bCs/>
        </w:rPr>
        <w:t xml:space="preserve">Bunkers Park Signage </w:t>
      </w:r>
    </w:p>
    <w:p w14:paraId="07A02461" w14:textId="216FA926" w:rsidR="001D3BE7" w:rsidRDefault="001D3BE7" w:rsidP="008D5CE3">
      <w:pPr>
        <w:rPr>
          <w:sz w:val="24"/>
          <w:szCs w:val="24"/>
        </w:rPr>
      </w:pPr>
      <w:r w:rsidRPr="001D3BE7">
        <w:rPr>
          <w:sz w:val="24"/>
          <w:szCs w:val="24"/>
        </w:rPr>
        <w:t>NB reports that the SANG officer is considering whether the NMPC logo can be added to the new Bunkers Park signage</w:t>
      </w:r>
    </w:p>
    <w:p w14:paraId="11DC1469" w14:textId="2D9330C0" w:rsidR="00904B92" w:rsidRDefault="00904B92" w:rsidP="00904B92">
      <w:pPr>
        <w:pStyle w:val="Heading3"/>
        <w:rPr>
          <w:b/>
          <w:bCs/>
        </w:rPr>
      </w:pPr>
      <w:r>
        <w:rPr>
          <w:b/>
          <w:bCs/>
        </w:rPr>
        <w:lastRenderedPageBreak/>
        <w:t xml:space="preserve">Playpark </w:t>
      </w:r>
    </w:p>
    <w:p w14:paraId="376D1186" w14:textId="119F9B7E" w:rsidR="00487C51" w:rsidRPr="003A3507" w:rsidRDefault="00612120" w:rsidP="003A3507">
      <w:pPr>
        <w:pStyle w:val="Heading3"/>
        <w:spacing w:after="240"/>
        <w:rPr>
          <w:rFonts w:asciiTheme="minorHAnsi" w:eastAsiaTheme="minorHAnsi" w:hAnsiTheme="minorHAnsi" w:cstheme="minorBidi"/>
          <w:color w:val="auto"/>
        </w:rPr>
      </w:pPr>
      <w:r w:rsidRPr="00612120">
        <w:rPr>
          <w:rFonts w:asciiTheme="minorHAnsi" w:eastAsiaTheme="minorHAnsi" w:hAnsiTheme="minorHAnsi" w:cstheme="minorBidi"/>
          <w:color w:val="auto"/>
        </w:rPr>
        <w:t>Bunkers playing field is now closed and the gates have been chained up. It has been removed from the asset register</w:t>
      </w:r>
      <w:r w:rsidR="00FF2B7D">
        <w:rPr>
          <w:rFonts w:asciiTheme="minorHAnsi" w:eastAsiaTheme="minorHAnsi" w:hAnsiTheme="minorHAnsi" w:cstheme="minorBidi"/>
          <w:color w:val="auto"/>
        </w:rPr>
        <w:t xml:space="preserve"> which has been brought for review at this meeting.</w:t>
      </w:r>
    </w:p>
    <w:p w14:paraId="4F9BF2B8" w14:textId="55033496" w:rsidR="00487C51" w:rsidRDefault="00487C51" w:rsidP="00487C51">
      <w:pPr>
        <w:pStyle w:val="Heading3"/>
        <w:rPr>
          <w:b/>
          <w:bCs/>
        </w:rPr>
      </w:pPr>
      <w:r>
        <w:rPr>
          <w:b/>
          <w:bCs/>
        </w:rPr>
        <w:t xml:space="preserve">New Play Area </w:t>
      </w:r>
    </w:p>
    <w:p w14:paraId="51DC53D4" w14:textId="07B1358F" w:rsidR="000C3790" w:rsidRPr="000C3790" w:rsidRDefault="00487C51" w:rsidP="003D0DFB">
      <w:pPr>
        <w:rPr>
          <w:i/>
          <w:iCs/>
          <w:sz w:val="24"/>
          <w:szCs w:val="24"/>
        </w:rPr>
      </w:pPr>
      <w:r w:rsidRPr="00F94DF0">
        <w:rPr>
          <w:sz w:val="24"/>
          <w:szCs w:val="24"/>
        </w:rPr>
        <w:t>NB reports that DBC have refused the suggested site for a new play area</w:t>
      </w:r>
      <w:r w:rsidR="00CC474F">
        <w:rPr>
          <w:sz w:val="24"/>
          <w:szCs w:val="24"/>
        </w:rPr>
        <w:t xml:space="preserve">.  Rob Cassidy </w:t>
      </w:r>
      <w:r w:rsidR="003D0DFB">
        <w:rPr>
          <w:sz w:val="24"/>
          <w:szCs w:val="24"/>
        </w:rPr>
        <w:t xml:space="preserve">(DBC) has said, </w:t>
      </w:r>
      <w:r w:rsidR="003D0DFB" w:rsidRPr="003D0DFB">
        <w:rPr>
          <w:i/>
          <w:iCs/>
          <w:sz w:val="24"/>
          <w:szCs w:val="24"/>
        </w:rPr>
        <w:t xml:space="preserve">‘A realistic budget to build a new play area which would be a </w:t>
      </w:r>
      <w:proofErr w:type="gramStart"/>
      <w:r w:rsidR="003D0DFB" w:rsidRPr="003D0DFB">
        <w:rPr>
          <w:i/>
          <w:iCs/>
          <w:sz w:val="24"/>
          <w:szCs w:val="24"/>
        </w:rPr>
        <w:t>NEAP(</w:t>
      </w:r>
      <w:proofErr w:type="gramEnd"/>
      <w:r w:rsidR="003D0DFB" w:rsidRPr="003D0DFB">
        <w:rPr>
          <w:i/>
          <w:iCs/>
          <w:sz w:val="24"/>
          <w:szCs w:val="24"/>
        </w:rPr>
        <w:t>Neighbourhood equipped area of play) would be at least £150,000. There is no current funding for this from a DBC perspective.’</w:t>
      </w:r>
    </w:p>
    <w:p w14:paraId="009F2622" w14:textId="79337D9E" w:rsidR="00302F63" w:rsidRDefault="00302F63" w:rsidP="00302F63">
      <w:pPr>
        <w:pStyle w:val="Heading3"/>
        <w:rPr>
          <w:b/>
          <w:bCs/>
        </w:rPr>
      </w:pPr>
      <w:r>
        <w:rPr>
          <w:b/>
          <w:bCs/>
        </w:rPr>
        <w:t xml:space="preserve">Road Safety Signs for Nash Mills CofE Primary School </w:t>
      </w:r>
    </w:p>
    <w:p w14:paraId="06AB4680" w14:textId="569C101B" w:rsidR="00A54642" w:rsidRDefault="00AC29F8" w:rsidP="00860E7B">
      <w:pPr>
        <w:pStyle w:val="Heading3"/>
        <w:spacing w:after="240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 xml:space="preserve">Headteacher advised that </w:t>
      </w:r>
      <w:r w:rsidR="00892901">
        <w:rPr>
          <w:rFonts w:asciiTheme="minorHAnsi" w:eastAsiaTheme="minorHAnsi" w:hAnsiTheme="minorHAnsi" w:cstheme="minorBidi"/>
          <w:color w:val="auto"/>
        </w:rPr>
        <w:t xml:space="preserve">management of additional road safety signs is unfeasible due to previous signs being stolen.  He </w:t>
      </w:r>
      <w:r w:rsidR="009279C9">
        <w:rPr>
          <w:rFonts w:asciiTheme="minorHAnsi" w:eastAsiaTheme="minorHAnsi" w:hAnsiTheme="minorHAnsi" w:cstheme="minorBidi"/>
          <w:color w:val="auto"/>
        </w:rPr>
        <w:t xml:space="preserve">has </w:t>
      </w:r>
      <w:r w:rsidR="00892901">
        <w:rPr>
          <w:rFonts w:asciiTheme="minorHAnsi" w:eastAsiaTheme="minorHAnsi" w:hAnsiTheme="minorHAnsi" w:cstheme="minorBidi"/>
          <w:color w:val="auto"/>
        </w:rPr>
        <w:t xml:space="preserve">asked the PTA to consider any other ideas that may </w:t>
      </w:r>
      <w:r w:rsidR="009279C9">
        <w:rPr>
          <w:rFonts w:asciiTheme="minorHAnsi" w:eastAsiaTheme="minorHAnsi" w:hAnsiTheme="minorHAnsi" w:cstheme="minorBidi"/>
          <w:color w:val="auto"/>
        </w:rPr>
        <w:t xml:space="preserve">work.  Awaiting response. </w:t>
      </w:r>
    </w:p>
    <w:p w14:paraId="0906EAA6" w14:textId="2773204F" w:rsidR="00D10D2D" w:rsidRPr="0093557E" w:rsidRDefault="00EE2C63" w:rsidP="00EE2C63">
      <w:pPr>
        <w:pStyle w:val="Heading3"/>
        <w:rPr>
          <w:b/>
          <w:bCs/>
        </w:rPr>
      </w:pPr>
      <w:r w:rsidRPr="0093557E">
        <w:rPr>
          <w:b/>
          <w:bCs/>
        </w:rPr>
        <w:t>War memorial and Gardens</w:t>
      </w:r>
    </w:p>
    <w:p w14:paraId="0472B112" w14:textId="34075509" w:rsidR="00220D8D" w:rsidRDefault="00FD565B" w:rsidP="00220D8D">
      <w:pPr>
        <w:rPr>
          <w:sz w:val="24"/>
          <w:szCs w:val="24"/>
        </w:rPr>
      </w:pPr>
      <w:r>
        <w:rPr>
          <w:sz w:val="24"/>
          <w:szCs w:val="24"/>
        </w:rPr>
        <w:t>No update to report.</w:t>
      </w:r>
    </w:p>
    <w:p w14:paraId="29245B30" w14:textId="6EEEEC13" w:rsidR="00912E80" w:rsidRDefault="00A54642" w:rsidP="00912E80">
      <w:pPr>
        <w:pStyle w:val="Heading3"/>
        <w:rPr>
          <w:b/>
          <w:bCs/>
        </w:rPr>
      </w:pPr>
      <w:r>
        <w:rPr>
          <w:b/>
          <w:bCs/>
        </w:rPr>
        <w:t>Defib/</w:t>
      </w:r>
      <w:r w:rsidR="00912E80">
        <w:rPr>
          <w:b/>
          <w:bCs/>
        </w:rPr>
        <w:t>Bleed Kit/Library Box</w:t>
      </w:r>
    </w:p>
    <w:p w14:paraId="0CCF421B" w14:textId="303F90B7" w:rsidR="008D5CE3" w:rsidRPr="008774FF" w:rsidRDefault="008D5CE3" w:rsidP="00912E80">
      <w:pPr>
        <w:rPr>
          <w:sz w:val="24"/>
          <w:szCs w:val="24"/>
        </w:rPr>
      </w:pPr>
      <w:r>
        <w:rPr>
          <w:sz w:val="24"/>
          <w:szCs w:val="24"/>
        </w:rPr>
        <w:t xml:space="preserve">Defib </w:t>
      </w:r>
      <w:r w:rsidR="00023499">
        <w:rPr>
          <w:sz w:val="24"/>
          <w:szCs w:val="24"/>
        </w:rPr>
        <w:t>is currently out of use</w:t>
      </w:r>
      <w:r w:rsidR="00C3117F">
        <w:rPr>
          <w:sz w:val="24"/>
          <w:szCs w:val="24"/>
        </w:rPr>
        <w:t xml:space="preserve">, due to the ‘red cross’ error symbol </w:t>
      </w:r>
      <w:r w:rsidR="00B627A5">
        <w:rPr>
          <w:sz w:val="24"/>
          <w:szCs w:val="24"/>
        </w:rPr>
        <w:t xml:space="preserve">showing </w:t>
      </w:r>
      <w:r w:rsidR="00023499">
        <w:rPr>
          <w:sz w:val="24"/>
          <w:szCs w:val="24"/>
        </w:rPr>
        <w:t xml:space="preserve">and has been collected for repair.  </w:t>
      </w:r>
    </w:p>
    <w:p w14:paraId="28BA4994" w14:textId="7778851B" w:rsidR="00020636" w:rsidRDefault="00020636" w:rsidP="00020636">
      <w:pPr>
        <w:pStyle w:val="Heading3"/>
        <w:rPr>
          <w:b/>
          <w:bCs/>
        </w:rPr>
      </w:pPr>
      <w:r w:rsidRPr="0093557E">
        <w:rPr>
          <w:b/>
          <w:bCs/>
        </w:rPr>
        <w:t>Clerk</w:t>
      </w:r>
      <w:r w:rsidR="00C3496C" w:rsidRPr="0093557E">
        <w:rPr>
          <w:b/>
          <w:bCs/>
        </w:rPr>
        <w:t>/ Cllr training</w:t>
      </w:r>
      <w:r w:rsidR="00014386" w:rsidRPr="0093557E">
        <w:rPr>
          <w:b/>
          <w:bCs/>
        </w:rPr>
        <w:t>/CPD</w:t>
      </w:r>
      <w:r w:rsidR="00171A62">
        <w:rPr>
          <w:b/>
          <w:bCs/>
        </w:rPr>
        <w:t xml:space="preserve">/attendance </w:t>
      </w:r>
    </w:p>
    <w:p w14:paraId="7FDFF0BD" w14:textId="0C050D4A" w:rsidR="00A21E26" w:rsidRDefault="003E7CE6" w:rsidP="006060B1">
      <w:pPr>
        <w:rPr>
          <w:sz w:val="24"/>
          <w:szCs w:val="24"/>
        </w:rPr>
      </w:pPr>
      <w:r>
        <w:rPr>
          <w:sz w:val="24"/>
          <w:szCs w:val="24"/>
        </w:rPr>
        <w:t xml:space="preserve">As previously approved by Council, the </w:t>
      </w:r>
      <w:r w:rsidR="006F6603">
        <w:rPr>
          <w:sz w:val="24"/>
          <w:szCs w:val="24"/>
        </w:rPr>
        <w:t>Clerk i</w:t>
      </w:r>
      <w:r w:rsidR="002F20D0">
        <w:rPr>
          <w:sz w:val="24"/>
          <w:szCs w:val="24"/>
        </w:rPr>
        <w:t xml:space="preserve">s </w:t>
      </w:r>
      <w:r w:rsidR="006F6603">
        <w:rPr>
          <w:sz w:val="24"/>
          <w:szCs w:val="24"/>
        </w:rPr>
        <w:t xml:space="preserve">booked onto </w:t>
      </w:r>
      <w:r w:rsidR="009D1B8C">
        <w:rPr>
          <w:sz w:val="24"/>
          <w:szCs w:val="24"/>
        </w:rPr>
        <w:t>training with Steve Parkinson via HPTC:</w:t>
      </w:r>
    </w:p>
    <w:p w14:paraId="398304D0" w14:textId="77777777" w:rsidR="002F20D0" w:rsidRPr="00CE6204" w:rsidRDefault="002F20D0" w:rsidP="002F20D0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 w:rsidRPr="00CE6204">
        <w:rPr>
          <w:sz w:val="24"/>
          <w:szCs w:val="24"/>
        </w:rPr>
        <w:t>17/06: Basic Finance training for new Clerks with Steve Parkinson £35</w:t>
      </w:r>
    </w:p>
    <w:p w14:paraId="725C75CD" w14:textId="77777777" w:rsidR="002F20D0" w:rsidRPr="00CE6204" w:rsidRDefault="002F20D0" w:rsidP="002F20D0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 w:rsidRPr="00CE6204">
        <w:rPr>
          <w:sz w:val="24"/>
          <w:szCs w:val="24"/>
        </w:rPr>
        <w:t xml:space="preserve">15/07: VAT </w:t>
      </w:r>
      <w:proofErr w:type="gramStart"/>
      <w:r w:rsidRPr="00CE6204">
        <w:rPr>
          <w:sz w:val="24"/>
          <w:szCs w:val="24"/>
        </w:rPr>
        <w:t>Training  with</w:t>
      </w:r>
      <w:proofErr w:type="gramEnd"/>
      <w:r w:rsidRPr="00CE6204">
        <w:rPr>
          <w:sz w:val="24"/>
          <w:szCs w:val="24"/>
        </w:rPr>
        <w:t xml:space="preserve"> Steve Parkinson £35</w:t>
      </w:r>
    </w:p>
    <w:p w14:paraId="2D7250DF" w14:textId="708FF0D4" w:rsidR="002F20D0" w:rsidRDefault="002F20D0" w:rsidP="006060B1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 w:rsidRPr="00CE6204">
        <w:rPr>
          <w:sz w:val="24"/>
          <w:szCs w:val="24"/>
        </w:rPr>
        <w:t>22/07: Budgeting training with Steve Parkinson £35</w:t>
      </w:r>
    </w:p>
    <w:p w14:paraId="54403D4C" w14:textId="77777777" w:rsidR="00CE6204" w:rsidRPr="00CE6204" w:rsidRDefault="00CE6204" w:rsidP="00CE6204">
      <w:pPr>
        <w:pStyle w:val="ListParagraph"/>
        <w:spacing w:after="0"/>
        <w:rPr>
          <w:sz w:val="24"/>
          <w:szCs w:val="24"/>
        </w:rPr>
      </w:pPr>
    </w:p>
    <w:p w14:paraId="7EBE094A" w14:textId="111E8EAC" w:rsidR="00D44763" w:rsidRPr="0093557E" w:rsidRDefault="00D44763" w:rsidP="00D44763">
      <w:pPr>
        <w:pStyle w:val="Heading3"/>
        <w:rPr>
          <w:b/>
          <w:bCs/>
        </w:rPr>
      </w:pPr>
      <w:r w:rsidRPr="00E835F0">
        <w:rPr>
          <w:b/>
          <w:bCs/>
        </w:rPr>
        <w:t xml:space="preserve">Further Action List Updates </w:t>
      </w:r>
      <w:r w:rsidR="00773ABE" w:rsidRPr="00E835F0">
        <w:rPr>
          <w:b/>
          <w:bCs/>
        </w:rPr>
        <w:t>(carried forward from last clerks report)</w:t>
      </w:r>
      <w:r w:rsidR="00773ABE">
        <w:rPr>
          <w:b/>
          <w:bCs/>
        </w:rPr>
        <w:t xml:space="preserve"> </w:t>
      </w:r>
    </w:p>
    <w:p w14:paraId="3A8A2E59" w14:textId="7BE02902" w:rsidR="00EE2C63" w:rsidRPr="008D5CE3" w:rsidRDefault="00D44763" w:rsidP="00B81572">
      <w:pPr>
        <w:pStyle w:val="ListParagraph"/>
        <w:numPr>
          <w:ilvl w:val="0"/>
          <w:numId w:val="2"/>
        </w:numPr>
        <w:rPr>
          <w:rStyle w:val="Hyperlink"/>
          <w:i/>
          <w:iCs/>
          <w:color w:val="auto"/>
          <w:sz w:val="24"/>
          <w:szCs w:val="24"/>
          <w:u w:val="none"/>
        </w:rPr>
      </w:pPr>
      <w:r w:rsidRPr="0093557E">
        <w:rPr>
          <w:sz w:val="24"/>
          <w:szCs w:val="24"/>
        </w:rPr>
        <w:t xml:space="preserve">See separate business planning excel sheet </w:t>
      </w:r>
      <w:hyperlink r:id="rId13" w:history="1">
        <w:r w:rsidRPr="0093557E">
          <w:rPr>
            <w:rStyle w:val="Hyperlink"/>
            <w:sz w:val="24"/>
            <w:szCs w:val="24"/>
          </w:rPr>
          <w:t>business planning WG.xlsx</w:t>
        </w:r>
      </w:hyperlink>
      <w:r w:rsidRPr="0093557E">
        <w:rPr>
          <w:rStyle w:val="Hyperlink"/>
          <w:sz w:val="24"/>
          <w:szCs w:val="24"/>
        </w:rPr>
        <w:t xml:space="preserve"> </w:t>
      </w:r>
      <w:r w:rsidR="007D2B20" w:rsidRPr="0093557E">
        <w:rPr>
          <w:rStyle w:val="Hyperlink"/>
          <w:sz w:val="24"/>
          <w:szCs w:val="24"/>
        </w:rPr>
        <w:t xml:space="preserve"> </w:t>
      </w:r>
    </w:p>
    <w:p w14:paraId="425CC1D0" w14:textId="331CF08A" w:rsidR="00E312DE" w:rsidRPr="0093557E" w:rsidRDefault="00E312DE" w:rsidP="00B81572">
      <w:pPr>
        <w:pStyle w:val="ListParagraph"/>
        <w:numPr>
          <w:ilvl w:val="0"/>
          <w:numId w:val="2"/>
        </w:numPr>
        <w:rPr>
          <w:rStyle w:val="Hyperlink"/>
          <w:i/>
          <w:iCs/>
          <w:color w:val="auto"/>
          <w:sz w:val="24"/>
          <w:szCs w:val="24"/>
          <w:u w:val="none"/>
        </w:rPr>
      </w:pPr>
      <w:bookmarkStart w:id="0" w:name="_Hlk187323157"/>
      <w:r>
        <w:rPr>
          <w:sz w:val="24"/>
          <w:szCs w:val="24"/>
        </w:rPr>
        <w:t>Magazine advertising -</w:t>
      </w:r>
      <w:r w:rsidR="00B627A5">
        <w:rPr>
          <w:sz w:val="24"/>
          <w:szCs w:val="24"/>
        </w:rPr>
        <w:t xml:space="preserve"> </w:t>
      </w:r>
      <w:r>
        <w:rPr>
          <w:sz w:val="24"/>
          <w:szCs w:val="24"/>
        </w:rPr>
        <w:t>diary note created for July 2025 to review pricing ready for 2026/27</w:t>
      </w:r>
    </w:p>
    <w:bookmarkEnd w:id="0"/>
    <w:p w14:paraId="75CAEC97" w14:textId="77777777" w:rsidR="00BA6536" w:rsidRDefault="00BA6536" w:rsidP="00BA6536">
      <w:pPr>
        <w:pStyle w:val="Heading3"/>
        <w:rPr>
          <w:b/>
          <w:bCs/>
        </w:rPr>
      </w:pPr>
      <w:r w:rsidRPr="0093557E">
        <w:rPr>
          <w:b/>
          <w:bCs/>
        </w:rPr>
        <w:t>Correspondence received (please note that this will not include all items dealt with by the clerk)</w:t>
      </w:r>
    </w:p>
    <w:p w14:paraId="55F93CC8" w14:textId="4597C3CD" w:rsidR="008D5CE3" w:rsidRDefault="00D45889" w:rsidP="003D0AA9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Cllr Cobb received a </w:t>
      </w:r>
      <w:r w:rsidR="002A5147">
        <w:rPr>
          <w:sz w:val="24"/>
          <w:szCs w:val="24"/>
        </w:rPr>
        <w:t xml:space="preserve">message on FB </w:t>
      </w:r>
      <w:r w:rsidR="00813783">
        <w:rPr>
          <w:sz w:val="24"/>
          <w:szCs w:val="24"/>
        </w:rPr>
        <w:t xml:space="preserve">querying </w:t>
      </w:r>
      <w:r w:rsidR="00FE4924">
        <w:rPr>
          <w:sz w:val="24"/>
          <w:szCs w:val="24"/>
        </w:rPr>
        <w:t xml:space="preserve">what was happening to the play park equipment and bins. It was explained that </w:t>
      </w:r>
      <w:r w:rsidR="005737B0">
        <w:rPr>
          <w:sz w:val="24"/>
          <w:szCs w:val="24"/>
        </w:rPr>
        <w:t xml:space="preserve">removal of old equipment would be at a cost to the </w:t>
      </w:r>
      <w:r w:rsidR="00974E85">
        <w:rPr>
          <w:sz w:val="24"/>
          <w:szCs w:val="24"/>
        </w:rPr>
        <w:t>Parish Counci</w:t>
      </w:r>
      <w:r w:rsidR="00837973">
        <w:rPr>
          <w:sz w:val="24"/>
          <w:szCs w:val="24"/>
        </w:rPr>
        <w:t xml:space="preserve">l and due to the age of the equipment wasn’t a viable </w:t>
      </w:r>
      <w:r w:rsidR="001272C0">
        <w:rPr>
          <w:sz w:val="24"/>
          <w:szCs w:val="24"/>
        </w:rPr>
        <w:t>option.</w:t>
      </w:r>
    </w:p>
    <w:p w14:paraId="553A77C2" w14:textId="77777777" w:rsidR="0027600A" w:rsidRDefault="0027600A" w:rsidP="0027600A">
      <w:pPr>
        <w:rPr>
          <w:sz w:val="24"/>
          <w:szCs w:val="24"/>
        </w:rPr>
      </w:pPr>
    </w:p>
    <w:p w14:paraId="2F0F2AF9" w14:textId="1B0C3CEA" w:rsidR="0027600A" w:rsidRPr="0027600A" w:rsidRDefault="0027600A" w:rsidP="0027600A">
      <w:pPr>
        <w:rPr>
          <w:sz w:val="24"/>
          <w:szCs w:val="24"/>
        </w:rPr>
      </w:pPr>
      <w:r>
        <w:rPr>
          <w:sz w:val="24"/>
          <w:szCs w:val="24"/>
        </w:rPr>
        <w:t>Th</w:t>
      </w:r>
      <w:r w:rsidR="009E15F3">
        <w:rPr>
          <w:sz w:val="24"/>
          <w:szCs w:val="24"/>
        </w:rPr>
        <w:t xml:space="preserve">ankyou all for such a warm welcome to </w:t>
      </w:r>
      <w:r w:rsidR="00A84C10">
        <w:rPr>
          <w:sz w:val="24"/>
          <w:szCs w:val="24"/>
        </w:rPr>
        <w:t xml:space="preserve">the </w:t>
      </w:r>
      <w:r w:rsidR="009E15F3">
        <w:rPr>
          <w:sz w:val="24"/>
          <w:szCs w:val="24"/>
        </w:rPr>
        <w:t xml:space="preserve">NMPC team.  </w:t>
      </w:r>
      <w:r w:rsidR="008154CC">
        <w:rPr>
          <w:sz w:val="24"/>
          <w:szCs w:val="24"/>
        </w:rPr>
        <w:t xml:space="preserve">Please do not hesitate to contact me </w:t>
      </w:r>
      <w:r w:rsidR="00DB1AF5">
        <w:rPr>
          <w:sz w:val="24"/>
          <w:szCs w:val="24"/>
        </w:rPr>
        <w:t xml:space="preserve">if you have any queries or information that you think might be helpful to me as I acclimatise into the role. </w:t>
      </w:r>
    </w:p>
    <w:p w14:paraId="32F8BA00" w14:textId="77777777" w:rsidR="008D5CE3" w:rsidRPr="008D5CE3" w:rsidRDefault="008D5CE3" w:rsidP="00C354D3">
      <w:pPr>
        <w:pStyle w:val="ListParagraph"/>
      </w:pPr>
    </w:p>
    <w:p w14:paraId="2F0905D3" w14:textId="2F3D4C48" w:rsidR="00DD210F" w:rsidRPr="001272C0" w:rsidRDefault="00C8468E" w:rsidP="001272C0">
      <w:pPr>
        <w:jc w:val="right"/>
        <w:rPr>
          <w:b/>
          <w:bCs/>
          <w:i/>
          <w:iCs/>
          <w:sz w:val="24"/>
          <w:szCs w:val="24"/>
        </w:rPr>
      </w:pPr>
      <w:r w:rsidRPr="00EC67F6">
        <w:rPr>
          <w:b/>
          <w:bCs/>
          <w:i/>
          <w:iCs/>
          <w:sz w:val="24"/>
          <w:szCs w:val="24"/>
        </w:rPr>
        <w:t xml:space="preserve">Kimberley Moore </w:t>
      </w:r>
      <w:r w:rsidR="009E15F3" w:rsidRPr="00EC67F6">
        <w:rPr>
          <w:b/>
          <w:bCs/>
          <w:i/>
          <w:iCs/>
          <w:sz w:val="24"/>
          <w:szCs w:val="24"/>
        </w:rPr>
        <w:t>0</w:t>
      </w:r>
      <w:r w:rsidR="00EC67F6">
        <w:rPr>
          <w:b/>
          <w:bCs/>
          <w:i/>
          <w:iCs/>
          <w:sz w:val="24"/>
          <w:szCs w:val="24"/>
        </w:rPr>
        <w:t>6</w:t>
      </w:r>
      <w:r w:rsidR="009E15F3" w:rsidRPr="00EC67F6">
        <w:rPr>
          <w:b/>
          <w:bCs/>
          <w:i/>
          <w:iCs/>
          <w:sz w:val="24"/>
          <w:szCs w:val="24"/>
        </w:rPr>
        <w:t>/04/2025</w:t>
      </w:r>
    </w:p>
    <w:sectPr w:rsidR="00DD210F" w:rsidRPr="001272C0" w:rsidSect="003F730A">
      <w:footerReference w:type="defaul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AAEA3" w14:textId="77777777" w:rsidR="007D7615" w:rsidRDefault="007D7615" w:rsidP="00303B1F">
      <w:pPr>
        <w:spacing w:after="0" w:line="240" w:lineRule="auto"/>
      </w:pPr>
      <w:r>
        <w:separator/>
      </w:r>
    </w:p>
  </w:endnote>
  <w:endnote w:type="continuationSeparator" w:id="0">
    <w:p w14:paraId="55404131" w14:textId="77777777" w:rsidR="007D7615" w:rsidRDefault="007D7615" w:rsidP="0030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, Verdana, Arial, sans-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514976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319D0AE7" w14:textId="60B8850B" w:rsidR="00C92F15" w:rsidRDefault="00C92F15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395D56">
          <w:fldChar w:fldCharType="begin"/>
        </w:r>
        <w:r w:rsidRPr="00395D56">
          <w:instrText xml:space="preserve"> PAGE   \* MERGEFORMAT </w:instrText>
        </w:r>
        <w:r w:rsidRPr="00395D56">
          <w:fldChar w:fldCharType="separate"/>
        </w:r>
        <w:r w:rsidRPr="00395D56">
          <w:rPr>
            <w:noProof/>
          </w:rPr>
          <w:t>2</w:t>
        </w:r>
        <w:r w:rsidRPr="00395D56">
          <w:rPr>
            <w:noProof/>
          </w:rPr>
          <w:fldChar w:fldCharType="end"/>
        </w:r>
        <w:r w:rsidRPr="00395D56">
          <w:t xml:space="preserve"> | </w:t>
        </w:r>
        <w:r w:rsidRPr="00395D56">
          <w:rPr>
            <w:spacing w:val="60"/>
          </w:rPr>
          <w:t>Page</w:t>
        </w:r>
      </w:p>
    </w:sdtContent>
  </w:sdt>
  <w:p w14:paraId="72F56F7A" w14:textId="77777777" w:rsidR="00C92F15" w:rsidRDefault="00C92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8E764" w14:textId="77777777" w:rsidR="007D7615" w:rsidRDefault="007D7615" w:rsidP="00303B1F">
      <w:pPr>
        <w:spacing w:after="0" w:line="240" w:lineRule="auto"/>
      </w:pPr>
      <w:r>
        <w:separator/>
      </w:r>
    </w:p>
  </w:footnote>
  <w:footnote w:type="continuationSeparator" w:id="0">
    <w:p w14:paraId="6C8D7E68" w14:textId="77777777" w:rsidR="007D7615" w:rsidRDefault="007D7615" w:rsidP="00303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1A49"/>
    <w:multiLevelType w:val="hybridMultilevel"/>
    <w:tmpl w:val="2C182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7CF2"/>
    <w:multiLevelType w:val="hybridMultilevel"/>
    <w:tmpl w:val="E2AC70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20170"/>
    <w:multiLevelType w:val="hybridMultilevel"/>
    <w:tmpl w:val="A996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B1299"/>
    <w:multiLevelType w:val="hybridMultilevel"/>
    <w:tmpl w:val="C648711A"/>
    <w:lvl w:ilvl="0" w:tplc="B7082E86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619BC"/>
    <w:multiLevelType w:val="hybridMultilevel"/>
    <w:tmpl w:val="EA0C7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C73B1"/>
    <w:multiLevelType w:val="hybridMultilevel"/>
    <w:tmpl w:val="4228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50980"/>
    <w:multiLevelType w:val="hybridMultilevel"/>
    <w:tmpl w:val="288E4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13BB7"/>
    <w:multiLevelType w:val="hybridMultilevel"/>
    <w:tmpl w:val="198A3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256C"/>
    <w:multiLevelType w:val="hybridMultilevel"/>
    <w:tmpl w:val="94D8B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2117F"/>
    <w:multiLevelType w:val="hybridMultilevel"/>
    <w:tmpl w:val="685C2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E058E"/>
    <w:multiLevelType w:val="multilevel"/>
    <w:tmpl w:val="8FF8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797799"/>
    <w:multiLevelType w:val="hybridMultilevel"/>
    <w:tmpl w:val="007CD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5801EE"/>
    <w:multiLevelType w:val="hybridMultilevel"/>
    <w:tmpl w:val="5CAEF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02B50"/>
    <w:multiLevelType w:val="hybridMultilevel"/>
    <w:tmpl w:val="9EDCF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76AFC"/>
    <w:multiLevelType w:val="hybridMultilevel"/>
    <w:tmpl w:val="19E6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B71D2"/>
    <w:multiLevelType w:val="hybridMultilevel"/>
    <w:tmpl w:val="B594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559F6"/>
    <w:multiLevelType w:val="hybridMultilevel"/>
    <w:tmpl w:val="E9AE4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32374"/>
    <w:multiLevelType w:val="hybridMultilevel"/>
    <w:tmpl w:val="2F94C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A1A3C"/>
    <w:multiLevelType w:val="hybridMultilevel"/>
    <w:tmpl w:val="5202A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5F35"/>
    <w:multiLevelType w:val="hybridMultilevel"/>
    <w:tmpl w:val="6A0CB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A6472"/>
    <w:multiLevelType w:val="hybridMultilevel"/>
    <w:tmpl w:val="A01CD0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C28E7"/>
    <w:multiLevelType w:val="hybridMultilevel"/>
    <w:tmpl w:val="77380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27C7C"/>
    <w:multiLevelType w:val="hybridMultilevel"/>
    <w:tmpl w:val="F7D43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B37FF"/>
    <w:multiLevelType w:val="hybridMultilevel"/>
    <w:tmpl w:val="BE126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F17D7"/>
    <w:multiLevelType w:val="hybridMultilevel"/>
    <w:tmpl w:val="9264B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E20C4"/>
    <w:multiLevelType w:val="hybridMultilevel"/>
    <w:tmpl w:val="6B80A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C0813"/>
    <w:multiLevelType w:val="hybridMultilevel"/>
    <w:tmpl w:val="1E3A0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974631">
    <w:abstractNumId w:val="17"/>
  </w:num>
  <w:num w:numId="2" w16cid:durableId="2033997041">
    <w:abstractNumId w:val="21"/>
  </w:num>
  <w:num w:numId="3" w16cid:durableId="380636051">
    <w:abstractNumId w:val="13"/>
  </w:num>
  <w:num w:numId="4" w16cid:durableId="331688014">
    <w:abstractNumId w:val="25"/>
  </w:num>
  <w:num w:numId="5" w16cid:durableId="1286694015">
    <w:abstractNumId w:val="10"/>
  </w:num>
  <w:num w:numId="6" w16cid:durableId="1821072651">
    <w:abstractNumId w:val="9"/>
  </w:num>
  <w:num w:numId="7" w16cid:durableId="65106401">
    <w:abstractNumId w:val="6"/>
  </w:num>
  <w:num w:numId="8" w16cid:durableId="1162426794">
    <w:abstractNumId w:val="19"/>
  </w:num>
  <w:num w:numId="9" w16cid:durableId="570311643">
    <w:abstractNumId w:val="26"/>
  </w:num>
  <w:num w:numId="10" w16cid:durableId="1153789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8824340">
    <w:abstractNumId w:val="1"/>
  </w:num>
  <w:num w:numId="12" w16cid:durableId="20497205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3805722">
    <w:abstractNumId w:val="5"/>
  </w:num>
  <w:num w:numId="14" w16cid:durableId="927424306">
    <w:abstractNumId w:val="16"/>
  </w:num>
  <w:num w:numId="15" w16cid:durableId="698580590">
    <w:abstractNumId w:val="0"/>
  </w:num>
  <w:num w:numId="16" w16cid:durableId="968706189">
    <w:abstractNumId w:val="2"/>
  </w:num>
  <w:num w:numId="17" w16cid:durableId="819493944">
    <w:abstractNumId w:val="11"/>
  </w:num>
  <w:num w:numId="18" w16cid:durableId="1071083424">
    <w:abstractNumId w:val="7"/>
  </w:num>
  <w:num w:numId="19" w16cid:durableId="308483462">
    <w:abstractNumId w:val="24"/>
  </w:num>
  <w:num w:numId="20" w16cid:durableId="829366585">
    <w:abstractNumId w:val="12"/>
  </w:num>
  <w:num w:numId="21" w16cid:durableId="518160307">
    <w:abstractNumId w:val="18"/>
  </w:num>
  <w:num w:numId="22" w16cid:durableId="436170573">
    <w:abstractNumId w:val="8"/>
  </w:num>
  <w:num w:numId="23" w16cid:durableId="2122723787">
    <w:abstractNumId w:val="23"/>
  </w:num>
  <w:num w:numId="24" w16cid:durableId="749234151">
    <w:abstractNumId w:val="22"/>
  </w:num>
  <w:num w:numId="25" w16cid:durableId="1819377444">
    <w:abstractNumId w:val="15"/>
  </w:num>
  <w:num w:numId="26" w16cid:durableId="1859809272">
    <w:abstractNumId w:val="14"/>
  </w:num>
  <w:num w:numId="27" w16cid:durableId="404497050">
    <w:abstractNumId w:val="4"/>
  </w:num>
  <w:num w:numId="28" w16cid:durableId="145497742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B0"/>
    <w:rsid w:val="000003B8"/>
    <w:rsid w:val="00000EC9"/>
    <w:rsid w:val="00002950"/>
    <w:rsid w:val="00002B87"/>
    <w:rsid w:val="00002DCE"/>
    <w:rsid w:val="0000304E"/>
    <w:rsid w:val="0000381F"/>
    <w:rsid w:val="00003C63"/>
    <w:rsid w:val="0000567F"/>
    <w:rsid w:val="00006820"/>
    <w:rsid w:val="0000754D"/>
    <w:rsid w:val="00007FAA"/>
    <w:rsid w:val="0001101F"/>
    <w:rsid w:val="00011393"/>
    <w:rsid w:val="000127B2"/>
    <w:rsid w:val="00014091"/>
    <w:rsid w:val="00014386"/>
    <w:rsid w:val="00014CC6"/>
    <w:rsid w:val="0001653C"/>
    <w:rsid w:val="00020636"/>
    <w:rsid w:val="00020895"/>
    <w:rsid w:val="00020C1A"/>
    <w:rsid w:val="0002310E"/>
    <w:rsid w:val="00023499"/>
    <w:rsid w:val="00026CAE"/>
    <w:rsid w:val="0002734A"/>
    <w:rsid w:val="00030018"/>
    <w:rsid w:val="00030752"/>
    <w:rsid w:val="00030F50"/>
    <w:rsid w:val="00031F13"/>
    <w:rsid w:val="00032721"/>
    <w:rsid w:val="0003373B"/>
    <w:rsid w:val="00034044"/>
    <w:rsid w:val="00035213"/>
    <w:rsid w:val="00036EBD"/>
    <w:rsid w:val="00037A44"/>
    <w:rsid w:val="0004052C"/>
    <w:rsid w:val="00042D58"/>
    <w:rsid w:val="00042D8D"/>
    <w:rsid w:val="000433DF"/>
    <w:rsid w:val="00045688"/>
    <w:rsid w:val="000501A3"/>
    <w:rsid w:val="00050DDE"/>
    <w:rsid w:val="0005132B"/>
    <w:rsid w:val="0005164E"/>
    <w:rsid w:val="000519A3"/>
    <w:rsid w:val="000528F9"/>
    <w:rsid w:val="0005374C"/>
    <w:rsid w:val="0005443C"/>
    <w:rsid w:val="00054EAA"/>
    <w:rsid w:val="00055248"/>
    <w:rsid w:val="00056778"/>
    <w:rsid w:val="00057B4A"/>
    <w:rsid w:val="000602A1"/>
    <w:rsid w:val="0006185A"/>
    <w:rsid w:val="00061DD1"/>
    <w:rsid w:val="00063196"/>
    <w:rsid w:val="000632D8"/>
    <w:rsid w:val="000644E2"/>
    <w:rsid w:val="00064EA1"/>
    <w:rsid w:val="000668F4"/>
    <w:rsid w:val="00066E8F"/>
    <w:rsid w:val="00070C35"/>
    <w:rsid w:val="00071622"/>
    <w:rsid w:val="0007209C"/>
    <w:rsid w:val="0007364C"/>
    <w:rsid w:val="00075A6B"/>
    <w:rsid w:val="00081484"/>
    <w:rsid w:val="00081DE6"/>
    <w:rsid w:val="00081F41"/>
    <w:rsid w:val="000841AC"/>
    <w:rsid w:val="00084527"/>
    <w:rsid w:val="000845B7"/>
    <w:rsid w:val="00084694"/>
    <w:rsid w:val="0009323C"/>
    <w:rsid w:val="0009733D"/>
    <w:rsid w:val="00097816"/>
    <w:rsid w:val="00097893"/>
    <w:rsid w:val="000A2DA1"/>
    <w:rsid w:val="000A2FFC"/>
    <w:rsid w:val="000A403C"/>
    <w:rsid w:val="000A5466"/>
    <w:rsid w:val="000B0931"/>
    <w:rsid w:val="000B0C57"/>
    <w:rsid w:val="000B1F02"/>
    <w:rsid w:val="000B2B5A"/>
    <w:rsid w:val="000B4F3A"/>
    <w:rsid w:val="000B6F96"/>
    <w:rsid w:val="000B711B"/>
    <w:rsid w:val="000C3790"/>
    <w:rsid w:val="000C38BC"/>
    <w:rsid w:val="000C3B14"/>
    <w:rsid w:val="000C43C9"/>
    <w:rsid w:val="000C4DDC"/>
    <w:rsid w:val="000C5113"/>
    <w:rsid w:val="000C6172"/>
    <w:rsid w:val="000C6F86"/>
    <w:rsid w:val="000C71BD"/>
    <w:rsid w:val="000D0CAD"/>
    <w:rsid w:val="000D11B9"/>
    <w:rsid w:val="000D3E2E"/>
    <w:rsid w:val="000D44A6"/>
    <w:rsid w:val="000D44C1"/>
    <w:rsid w:val="000E0E0B"/>
    <w:rsid w:val="000E117D"/>
    <w:rsid w:val="000E2A3B"/>
    <w:rsid w:val="000E2FCC"/>
    <w:rsid w:val="000E3A54"/>
    <w:rsid w:val="000E4967"/>
    <w:rsid w:val="000E7AB6"/>
    <w:rsid w:val="000F0DE0"/>
    <w:rsid w:val="000F1383"/>
    <w:rsid w:val="000F33CD"/>
    <w:rsid w:val="000F37F6"/>
    <w:rsid w:val="000F39D8"/>
    <w:rsid w:val="000F3A37"/>
    <w:rsid w:val="000F7066"/>
    <w:rsid w:val="000F7532"/>
    <w:rsid w:val="000F78EF"/>
    <w:rsid w:val="0010420D"/>
    <w:rsid w:val="00110099"/>
    <w:rsid w:val="00110633"/>
    <w:rsid w:val="00110A44"/>
    <w:rsid w:val="001112F0"/>
    <w:rsid w:val="001125C2"/>
    <w:rsid w:val="001125FD"/>
    <w:rsid w:val="00113207"/>
    <w:rsid w:val="00115218"/>
    <w:rsid w:val="00115981"/>
    <w:rsid w:val="001169D8"/>
    <w:rsid w:val="00121020"/>
    <w:rsid w:val="001272C0"/>
    <w:rsid w:val="00131D7F"/>
    <w:rsid w:val="00134B84"/>
    <w:rsid w:val="00135689"/>
    <w:rsid w:val="0013579E"/>
    <w:rsid w:val="001370CE"/>
    <w:rsid w:val="00137520"/>
    <w:rsid w:val="00141D1C"/>
    <w:rsid w:val="00141D79"/>
    <w:rsid w:val="00142237"/>
    <w:rsid w:val="001424CF"/>
    <w:rsid w:val="00142842"/>
    <w:rsid w:val="00145804"/>
    <w:rsid w:val="00145B73"/>
    <w:rsid w:val="00146A6A"/>
    <w:rsid w:val="00151747"/>
    <w:rsid w:val="00151C16"/>
    <w:rsid w:val="00154DDB"/>
    <w:rsid w:val="0015530C"/>
    <w:rsid w:val="0015676A"/>
    <w:rsid w:val="00156EA8"/>
    <w:rsid w:val="00157570"/>
    <w:rsid w:val="00160455"/>
    <w:rsid w:val="0016152B"/>
    <w:rsid w:val="00162042"/>
    <w:rsid w:val="001620B8"/>
    <w:rsid w:val="00162620"/>
    <w:rsid w:val="001642CF"/>
    <w:rsid w:val="001646CB"/>
    <w:rsid w:val="001650EC"/>
    <w:rsid w:val="001663E9"/>
    <w:rsid w:val="00166986"/>
    <w:rsid w:val="00171A62"/>
    <w:rsid w:val="0017304A"/>
    <w:rsid w:val="00176533"/>
    <w:rsid w:val="00176AE6"/>
    <w:rsid w:val="001779AE"/>
    <w:rsid w:val="00180255"/>
    <w:rsid w:val="001805BF"/>
    <w:rsid w:val="001819BB"/>
    <w:rsid w:val="00181D48"/>
    <w:rsid w:val="00182668"/>
    <w:rsid w:val="00183BCF"/>
    <w:rsid w:val="00185A38"/>
    <w:rsid w:val="00192DD9"/>
    <w:rsid w:val="001948B3"/>
    <w:rsid w:val="00195DC4"/>
    <w:rsid w:val="001960F8"/>
    <w:rsid w:val="001963DC"/>
    <w:rsid w:val="00196EF0"/>
    <w:rsid w:val="001A11BF"/>
    <w:rsid w:val="001A1414"/>
    <w:rsid w:val="001A2B82"/>
    <w:rsid w:val="001A31C1"/>
    <w:rsid w:val="001A4446"/>
    <w:rsid w:val="001A5D9C"/>
    <w:rsid w:val="001A730E"/>
    <w:rsid w:val="001A7A54"/>
    <w:rsid w:val="001B0FCD"/>
    <w:rsid w:val="001B2B31"/>
    <w:rsid w:val="001B592C"/>
    <w:rsid w:val="001B666D"/>
    <w:rsid w:val="001B6C72"/>
    <w:rsid w:val="001C1596"/>
    <w:rsid w:val="001C26A5"/>
    <w:rsid w:val="001C2822"/>
    <w:rsid w:val="001C4241"/>
    <w:rsid w:val="001C49C3"/>
    <w:rsid w:val="001C5A85"/>
    <w:rsid w:val="001C5B42"/>
    <w:rsid w:val="001C773A"/>
    <w:rsid w:val="001C7E01"/>
    <w:rsid w:val="001C7EB8"/>
    <w:rsid w:val="001D2444"/>
    <w:rsid w:val="001D2979"/>
    <w:rsid w:val="001D3145"/>
    <w:rsid w:val="001D3BE7"/>
    <w:rsid w:val="001D5E55"/>
    <w:rsid w:val="001D68C1"/>
    <w:rsid w:val="001D7203"/>
    <w:rsid w:val="001D7596"/>
    <w:rsid w:val="001D7B0C"/>
    <w:rsid w:val="001D7CE8"/>
    <w:rsid w:val="001E19CE"/>
    <w:rsid w:val="001E1EE3"/>
    <w:rsid w:val="001E2596"/>
    <w:rsid w:val="001E27AE"/>
    <w:rsid w:val="001E396C"/>
    <w:rsid w:val="001E3CB5"/>
    <w:rsid w:val="001E7B8D"/>
    <w:rsid w:val="001E7E72"/>
    <w:rsid w:val="001F1AD4"/>
    <w:rsid w:val="001F1D14"/>
    <w:rsid w:val="001F2C13"/>
    <w:rsid w:val="001F3124"/>
    <w:rsid w:val="001F3269"/>
    <w:rsid w:val="001F3358"/>
    <w:rsid w:val="001F3E47"/>
    <w:rsid w:val="001F4428"/>
    <w:rsid w:val="001F6087"/>
    <w:rsid w:val="001F60EA"/>
    <w:rsid w:val="001F71CA"/>
    <w:rsid w:val="001F7E59"/>
    <w:rsid w:val="00200331"/>
    <w:rsid w:val="0020038F"/>
    <w:rsid w:val="002026EE"/>
    <w:rsid w:val="00202C29"/>
    <w:rsid w:val="00203D1C"/>
    <w:rsid w:val="00204FC0"/>
    <w:rsid w:val="002050CC"/>
    <w:rsid w:val="00205EB9"/>
    <w:rsid w:val="002078B3"/>
    <w:rsid w:val="00210FCF"/>
    <w:rsid w:val="00214B59"/>
    <w:rsid w:val="002155A5"/>
    <w:rsid w:val="00215F2E"/>
    <w:rsid w:val="00216A5D"/>
    <w:rsid w:val="002176BE"/>
    <w:rsid w:val="00217FC5"/>
    <w:rsid w:val="00220D8D"/>
    <w:rsid w:val="00221BAC"/>
    <w:rsid w:val="00222477"/>
    <w:rsid w:val="002230C5"/>
    <w:rsid w:val="00223DDD"/>
    <w:rsid w:val="002255D6"/>
    <w:rsid w:val="00226F90"/>
    <w:rsid w:val="00227EE4"/>
    <w:rsid w:val="0023031A"/>
    <w:rsid w:val="00231743"/>
    <w:rsid w:val="002340FE"/>
    <w:rsid w:val="00234F1D"/>
    <w:rsid w:val="00235968"/>
    <w:rsid w:val="002362FF"/>
    <w:rsid w:val="00236301"/>
    <w:rsid w:val="0023632F"/>
    <w:rsid w:val="00237E8F"/>
    <w:rsid w:val="002400A1"/>
    <w:rsid w:val="00240B38"/>
    <w:rsid w:val="00241C0D"/>
    <w:rsid w:val="00243D80"/>
    <w:rsid w:val="002445BC"/>
    <w:rsid w:val="00244DDD"/>
    <w:rsid w:val="00246EBE"/>
    <w:rsid w:val="00247762"/>
    <w:rsid w:val="00251F84"/>
    <w:rsid w:val="00252138"/>
    <w:rsid w:val="00252F49"/>
    <w:rsid w:val="0025319A"/>
    <w:rsid w:val="002604F4"/>
    <w:rsid w:val="002608FF"/>
    <w:rsid w:val="002611AE"/>
    <w:rsid w:val="0026124F"/>
    <w:rsid w:val="002624DE"/>
    <w:rsid w:val="002634BA"/>
    <w:rsid w:val="00263828"/>
    <w:rsid w:val="00263A76"/>
    <w:rsid w:val="00264EED"/>
    <w:rsid w:val="0026525F"/>
    <w:rsid w:val="00265789"/>
    <w:rsid w:val="0026704A"/>
    <w:rsid w:val="00271C13"/>
    <w:rsid w:val="00273A3E"/>
    <w:rsid w:val="00273DD6"/>
    <w:rsid w:val="0027600A"/>
    <w:rsid w:val="00281780"/>
    <w:rsid w:val="0028595A"/>
    <w:rsid w:val="002875D6"/>
    <w:rsid w:val="00290F2D"/>
    <w:rsid w:val="002913F0"/>
    <w:rsid w:val="00296187"/>
    <w:rsid w:val="00297B67"/>
    <w:rsid w:val="002A0703"/>
    <w:rsid w:val="002A0D38"/>
    <w:rsid w:val="002A31A3"/>
    <w:rsid w:val="002A3FBD"/>
    <w:rsid w:val="002A5147"/>
    <w:rsid w:val="002A53AD"/>
    <w:rsid w:val="002A62F7"/>
    <w:rsid w:val="002B0345"/>
    <w:rsid w:val="002B104D"/>
    <w:rsid w:val="002B238A"/>
    <w:rsid w:val="002B2461"/>
    <w:rsid w:val="002B4444"/>
    <w:rsid w:val="002B4570"/>
    <w:rsid w:val="002C0228"/>
    <w:rsid w:val="002C045D"/>
    <w:rsid w:val="002C249E"/>
    <w:rsid w:val="002C3468"/>
    <w:rsid w:val="002C4223"/>
    <w:rsid w:val="002C44BB"/>
    <w:rsid w:val="002C579F"/>
    <w:rsid w:val="002C740E"/>
    <w:rsid w:val="002D0850"/>
    <w:rsid w:val="002D12A5"/>
    <w:rsid w:val="002D137C"/>
    <w:rsid w:val="002D166B"/>
    <w:rsid w:val="002D6FFE"/>
    <w:rsid w:val="002E00DD"/>
    <w:rsid w:val="002E0A85"/>
    <w:rsid w:val="002E2083"/>
    <w:rsid w:val="002E3045"/>
    <w:rsid w:val="002E3A12"/>
    <w:rsid w:val="002E3FFF"/>
    <w:rsid w:val="002E6404"/>
    <w:rsid w:val="002E7D1F"/>
    <w:rsid w:val="002F1B66"/>
    <w:rsid w:val="002F20D0"/>
    <w:rsid w:val="002F5E54"/>
    <w:rsid w:val="002F6049"/>
    <w:rsid w:val="0030072D"/>
    <w:rsid w:val="00301AA2"/>
    <w:rsid w:val="00302F63"/>
    <w:rsid w:val="00303B1F"/>
    <w:rsid w:val="00304541"/>
    <w:rsid w:val="00304D9A"/>
    <w:rsid w:val="00304FB8"/>
    <w:rsid w:val="0030501C"/>
    <w:rsid w:val="00305A86"/>
    <w:rsid w:val="00305BA7"/>
    <w:rsid w:val="00305D2B"/>
    <w:rsid w:val="003072AF"/>
    <w:rsid w:val="00310242"/>
    <w:rsid w:val="003127B1"/>
    <w:rsid w:val="003145B6"/>
    <w:rsid w:val="0031726A"/>
    <w:rsid w:val="00317DDE"/>
    <w:rsid w:val="00320F4B"/>
    <w:rsid w:val="0032177F"/>
    <w:rsid w:val="0032259A"/>
    <w:rsid w:val="003236C8"/>
    <w:rsid w:val="003241E3"/>
    <w:rsid w:val="00326A11"/>
    <w:rsid w:val="003278BB"/>
    <w:rsid w:val="003279CD"/>
    <w:rsid w:val="00331C5A"/>
    <w:rsid w:val="003328EA"/>
    <w:rsid w:val="003330B6"/>
    <w:rsid w:val="003332FD"/>
    <w:rsid w:val="00337FA9"/>
    <w:rsid w:val="003404AE"/>
    <w:rsid w:val="00340A58"/>
    <w:rsid w:val="00340A83"/>
    <w:rsid w:val="00343B56"/>
    <w:rsid w:val="00343D3B"/>
    <w:rsid w:val="00345544"/>
    <w:rsid w:val="0034562A"/>
    <w:rsid w:val="00351F66"/>
    <w:rsid w:val="0035218E"/>
    <w:rsid w:val="00352F96"/>
    <w:rsid w:val="00352FE0"/>
    <w:rsid w:val="00353A0D"/>
    <w:rsid w:val="0035509E"/>
    <w:rsid w:val="00355645"/>
    <w:rsid w:val="00357366"/>
    <w:rsid w:val="00357984"/>
    <w:rsid w:val="00360E5E"/>
    <w:rsid w:val="00362263"/>
    <w:rsid w:val="00362AF1"/>
    <w:rsid w:val="00363941"/>
    <w:rsid w:val="00363A80"/>
    <w:rsid w:val="003640F6"/>
    <w:rsid w:val="00364435"/>
    <w:rsid w:val="00365CAA"/>
    <w:rsid w:val="003666E3"/>
    <w:rsid w:val="00371949"/>
    <w:rsid w:val="00372352"/>
    <w:rsid w:val="003727FD"/>
    <w:rsid w:val="00372B17"/>
    <w:rsid w:val="003739BB"/>
    <w:rsid w:val="0037536C"/>
    <w:rsid w:val="00375790"/>
    <w:rsid w:val="00376418"/>
    <w:rsid w:val="003775A2"/>
    <w:rsid w:val="0038023F"/>
    <w:rsid w:val="00380BE5"/>
    <w:rsid w:val="003831F2"/>
    <w:rsid w:val="00390A98"/>
    <w:rsid w:val="0039241B"/>
    <w:rsid w:val="00393EDB"/>
    <w:rsid w:val="00395D56"/>
    <w:rsid w:val="003963C0"/>
    <w:rsid w:val="00397014"/>
    <w:rsid w:val="00397E82"/>
    <w:rsid w:val="003A240D"/>
    <w:rsid w:val="003A3507"/>
    <w:rsid w:val="003A6A03"/>
    <w:rsid w:val="003B09DD"/>
    <w:rsid w:val="003B384A"/>
    <w:rsid w:val="003B4358"/>
    <w:rsid w:val="003B4C58"/>
    <w:rsid w:val="003B5820"/>
    <w:rsid w:val="003B5C0B"/>
    <w:rsid w:val="003B745F"/>
    <w:rsid w:val="003B7A22"/>
    <w:rsid w:val="003C4453"/>
    <w:rsid w:val="003C4769"/>
    <w:rsid w:val="003C4975"/>
    <w:rsid w:val="003C687D"/>
    <w:rsid w:val="003D0DFB"/>
    <w:rsid w:val="003D0F93"/>
    <w:rsid w:val="003D1143"/>
    <w:rsid w:val="003D1456"/>
    <w:rsid w:val="003D4E59"/>
    <w:rsid w:val="003D7BAB"/>
    <w:rsid w:val="003E1DED"/>
    <w:rsid w:val="003E277A"/>
    <w:rsid w:val="003E39B6"/>
    <w:rsid w:val="003E439C"/>
    <w:rsid w:val="003E7CE6"/>
    <w:rsid w:val="003F0EA6"/>
    <w:rsid w:val="003F169D"/>
    <w:rsid w:val="003F2048"/>
    <w:rsid w:val="003F2C66"/>
    <w:rsid w:val="003F2DA2"/>
    <w:rsid w:val="003F3EEE"/>
    <w:rsid w:val="003F4C76"/>
    <w:rsid w:val="003F54D3"/>
    <w:rsid w:val="003F6C9F"/>
    <w:rsid w:val="003F730A"/>
    <w:rsid w:val="004014AF"/>
    <w:rsid w:val="004055EE"/>
    <w:rsid w:val="00405FC0"/>
    <w:rsid w:val="004113AC"/>
    <w:rsid w:val="00411BEC"/>
    <w:rsid w:val="00414E80"/>
    <w:rsid w:val="0041535C"/>
    <w:rsid w:val="00415BFE"/>
    <w:rsid w:val="004165AF"/>
    <w:rsid w:val="00417205"/>
    <w:rsid w:val="00420477"/>
    <w:rsid w:val="00420BC2"/>
    <w:rsid w:val="00420D6C"/>
    <w:rsid w:val="0042324B"/>
    <w:rsid w:val="00430726"/>
    <w:rsid w:val="00430EA2"/>
    <w:rsid w:val="00431800"/>
    <w:rsid w:val="00431C5F"/>
    <w:rsid w:val="00434261"/>
    <w:rsid w:val="00436A20"/>
    <w:rsid w:val="004375E7"/>
    <w:rsid w:val="00440C9D"/>
    <w:rsid w:val="00440F6C"/>
    <w:rsid w:val="00441730"/>
    <w:rsid w:val="004426AF"/>
    <w:rsid w:val="004428B3"/>
    <w:rsid w:val="00442B11"/>
    <w:rsid w:val="00443A76"/>
    <w:rsid w:val="00444CE8"/>
    <w:rsid w:val="00444E70"/>
    <w:rsid w:val="00444FC3"/>
    <w:rsid w:val="00445B68"/>
    <w:rsid w:val="00446BC9"/>
    <w:rsid w:val="0045014E"/>
    <w:rsid w:val="004511BC"/>
    <w:rsid w:val="00451276"/>
    <w:rsid w:val="00454068"/>
    <w:rsid w:val="00454252"/>
    <w:rsid w:val="0045449D"/>
    <w:rsid w:val="004618AB"/>
    <w:rsid w:val="00463679"/>
    <w:rsid w:val="004660BF"/>
    <w:rsid w:val="00466CCD"/>
    <w:rsid w:val="00466F86"/>
    <w:rsid w:val="0046746D"/>
    <w:rsid w:val="0047016D"/>
    <w:rsid w:val="004712AB"/>
    <w:rsid w:val="004715E5"/>
    <w:rsid w:val="00474241"/>
    <w:rsid w:val="0047562D"/>
    <w:rsid w:val="00481178"/>
    <w:rsid w:val="00481269"/>
    <w:rsid w:val="004827B6"/>
    <w:rsid w:val="00482C53"/>
    <w:rsid w:val="00483EFD"/>
    <w:rsid w:val="0048607F"/>
    <w:rsid w:val="004863D0"/>
    <w:rsid w:val="004875F7"/>
    <w:rsid w:val="00487C51"/>
    <w:rsid w:val="004911BE"/>
    <w:rsid w:val="004972CC"/>
    <w:rsid w:val="00497B3E"/>
    <w:rsid w:val="004A0CF6"/>
    <w:rsid w:val="004A0E9E"/>
    <w:rsid w:val="004A1280"/>
    <w:rsid w:val="004A1763"/>
    <w:rsid w:val="004A2503"/>
    <w:rsid w:val="004A287A"/>
    <w:rsid w:val="004A3010"/>
    <w:rsid w:val="004A5C36"/>
    <w:rsid w:val="004A5EF0"/>
    <w:rsid w:val="004A6789"/>
    <w:rsid w:val="004A6F04"/>
    <w:rsid w:val="004A7FE1"/>
    <w:rsid w:val="004B0356"/>
    <w:rsid w:val="004B0C19"/>
    <w:rsid w:val="004B23F0"/>
    <w:rsid w:val="004B5234"/>
    <w:rsid w:val="004B5390"/>
    <w:rsid w:val="004B78FB"/>
    <w:rsid w:val="004C05DD"/>
    <w:rsid w:val="004C0A1D"/>
    <w:rsid w:val="004C1507"/>
    <w:rsid w:val="004C2919"/>
    <w:rsid w:val="004C38CE"/>
    <w:rsid w:val="004C50F6"/>
    <w:rsid w:val="004C517E"/>
    <w:rsid w:val="004C59F5"/>
    <w:rsid w:val="004C6B9C"/>
    <w:rsid w:val="004C703F"/>
    <w:rsid w:val="004C7D62"/>
    <w:rsid w:val="004C7E4F"/>
    <w:rsid w:val="004D05EE"/>
    <w:rsid w:val="004D0C1A"/>
    <w:rsid w:val="004D0C84"/>
    <w:rsid w:val="004D10A4"/>
    <w:rsid w:val="004D10EF"/>
    <w:rsid w:val="004D13FC"/>
    <w:rsid w:val="004D1E04"/>
    <w:rsid w:val="004D32B0"/>
    <w:rsid w:val="004D3889"/>
    <w:rsid w:val="004D4068"/>
    <w:rsid w:val="004D428F"/>
    <w:rsid w:val="004D6875"/>
    <w:rsid w:val="004D6BFE"/>
    <w:rsid w:val="004D7B5E"/>
    <w:rsid w:val="004E2270"/>
    <w:rsid w:val="004E3A2E"/>
    <w:rsid w:val="004E52E7"/>
    <w:rsid w:val="004E7CCB"/>
    <w:rsid w:val="004F09DD"/>
    <w:rsid w:val="004F1182"/>
    <w:rsid w:val="004F1ED4"/>
    <w:rsid w:val="004F24AB"/>
    <w:rsid w:val="004F27C2"/>
    <w:rsid w:val="004F2F80"/>
    <w:rsid w:val="004F3012"/>
    <w:rsid w:val="004F5759"/>
    <w:rsid w:val="004F734B"/>
    <w:rsid w:val="004F7E0F"/>
    <w:rsid w:val="00500A91"/>
    <w:rsid w:val="00501443"/>
    <w:rsid w:val="00501DF6"/>
    <w:rsid w:val="0050219B"/>
    <w:rsid w:val="005031A0"/>
    <w:rsid w:val="00503307"/>
    <w:rsid w:val="00503988"/>
    <w:rsid w:val="00505130"/>
    <w:rsid w:val="005053BB"/>
    <w:rsid w:val="005058E1"/>
    <w:rsid w:val="005100EA"/>
    <w:rsid w:val="005107F2"/>
    <w:rsid w:val="00513987"/>
    <w:rsid w:val="005139F4"/>
    <w:rsid w:val="00514F9F"/>
    <w:rsid w:val="005150E4"/>
    <w:rsid w:val="00515520"/>
    <w:rsid w:val="00517F5D"/>
    <w:rsid w:val="0052018B"/>
    <w:rsid w:val="005215B9"/>
    <w:rsid w:val="00525416"/>
    <w:rsid w:val="00525A78"/>
    <w:rsid w:val="00526B96"/>
    <w:rsid w:val="00531149"/>
    <w:rsid w:val="00531F9F"/>
    <w:rsid w:val="005331C6"/>
    <w:rsid w:val="0053366E"/>
    <w:rsid w:val="00533C3E"/>
    <w:rsid w:val="00534588"/>
    <w:rsid w:val="00535E13"/>
    <w:rsid w:val="00536071"/>
    <w:rsid w:val="005372D5"/>
    <w:rsid w:val="005376A2"/>
    <w:rsid w:val="00545757"/>
    <w:rsid w:val="005472E5"/>
    <w:rsid w:val="005476BA"/>
    <w:rsid w:val="00550D38"/>
    <w:rsid w:val="00550DF0"/>
    <w:rsid w:val="0055237E"/>
    <w:rsid w:val="00552628"/>
    <w:rsid w:val="00553591"/>
    <w:rsid w:val="00563220"/>
    <w:rsid w:val="0056564E"/>
    <w:rsid w:val="00566149"/>
    <w:rsid w:val="00566D7C"/>
    <w:rsid w:val="00566F0E"/>
    <w:rsid w:val="00567FC1"/>
    <w:rsid w:val="005700ED"/>
    <w:rsid w:val="00570448"/>
    <w:rsid w:val="00572129"/>
    <w:rsid w:val="005737B0"/>
    <w:rsid w:val="00573D7C"/>
    <w:rsid w:val="005748CA"/>
    <w:rsid w:val="00576076"/>
    <w:rsid w:val="00576554"/>
    <w:rsid w:val="00576CAA"/>
    <w:rsid w:val="00576D01"/>
    <w:rsid w:val="00577A3E"/>
    <w:rsid w:val="00580072"/>
    <w:rsid w:val="00581F35"/>
    <w:rsid w:val="005855F9"/>
    <w:rsid w:val="00591B56"/>
    <w:rsid w:val="00591BDA"/>
    <w:rsid w:val="00591E44"/>
    <w:rsid w:val="00592684"/>
    <w:rsid w:val="00592EAB"/>
    <w:rsid w:val="00593A72"/>
    <w:rsid w:val="00593EF5"/>
    <w:rsid w:val="00594D31"/>
    <w:rsid w:val="00595DAE"/>
    <w:rsid w:val="005968DA"/>
    <w:rsid w:val="00596A3F"/>
    <w:rsid w:val="00596C21"/>
    <w:rsid w:val="00596CAA"/>
    <w:rsid w:val="005A09D8"/>
    <w:rsid w:val="005A128E"/>
    <w:rsid w:val="005A200A"/>
    <w:rsid w:val="005A21B3"/>
    <w:rsid w:val="005A272D"/>
    <w:rsid w:val="005A318A"/>
    <w:rsid w:val="005A31BD"/>
    <w:rsid w:val="005A387F"/>
    <w:rsid w:val="005A3A85"/>
    <w:rsid w:val="005A42AB"/>
    <w:rsid w:val="005A48B3"/>
    <w:rsid w:val="005A6101"/>
    <w:rsid w:val="005A68B3"/>
    <w:rsid w:val="005A6AF4"/>
    <w:rsid w:val="005A7335"/>
    <w:rsid w:val="005A7C93"/>
    <w:rsid w:val="005B0C62"/>
    <w:rsid w:val="005B3ABE"/>
    <w:rsid w:val="005B3D85"/>
    <w:rsid w:val="005B47B0"/>
    <w:rsid w:val="005B661A"/>
    <w:rsid w:val="005B7947"/>
    <w:rsid w:val="005B7C39"/>
    <w:rsid w:val="005C099A"/>
    <w:rsid w:val="005C2DB6"/>
    <w:rsid w:val="005C4554"/>
    <w:rsid w:val="005C53E1"/>
    <w:rsid w:val="005D00A8"/>
    <w:rsid w:val="005D1CD3"/>
    <w:rsid w:val="005D2D59"/>
    <w:rsid w:val="005D42FC"/>
    <w:rsid w:val="005D48CE"/>
    <w:rsid w:val="005D49A9"/>
    <w:rsid w:val="005D4D2D"/>
    <w:rsid w:val="005E0071"/>
    <w:rsid w:val="005E0187"/>
    <w:rsid w:val="005E172C"/>
    <w:rsid w:val="005E3B59"/>
    <w:rsid w:val="005E40BF"/>
    <w:rsid w:val="005E5E7C"/>
    <w:rsid w:val="005E61FA"/>
    <w:rsid w:val="005E65A2"/>
    <w:rsid w:val="005E713E"/>
    <w:rsid w:val="005E778F"/>
    <w:rsid w:val="005F002D"/>
    <w:rsid w:val="005F0D56"/>
    <w:rsid w:val="005F16BF"/>
    <w:rsid w:val="005F5BFB"/>
    <w:rsid w:val="005F6207"/>
    <w:rsid w:val="005F7A26"/>
    <w:rsid w:val="00600569"/>
    <w:rsid w:val="00600A67"/>
    <w:rsid w:val="00600DFC"/>
    <w:rsid w:val="0060361E"/>
    <w:rsid w:val="006060B1"/>
    <w:rsid w:val="00606C95"/>
    <w:rsid w:val="00607215"/>
    <w:rsid w:val="0060749D"/>
    <w:rsid w:val="00610A74"/>
    <w:rsid w:val="00612120"/>
    <w:rsid w:val="00613BDC"/>
    <w:rsid w:val="00613DEA"/>
    <w:rsid w:val="0061401D"/>
    <w:rsid w:val="00615839"/>
    <w:rsid w:val="00615D49"/>
    <w:rsid w:val="00617243"/>
    <w:rsid w:val="0061749B"/>
    <w:rsid w:val="0061785E"/>
    <w:rsid w:val="00620353"/>
    <w:rsid w:val="006212EF"/>
    <w:rsid w:val="00621A18"/>
    <w:rsid w:val="00623105"/>
    <w:rsid w:val="006233E4"/>
    <w:rsid w:val="006239FD"/>
    <w:rsid w:val="00623AEA"/>
    <w:rsid w:val="00632883"/>
    <w:rsid w:val="006336B0"/>
    <w:rsid w:val="00634E1E"/>
    <w:rsid w:val="00636553"/>
    <w:rsid w:val="00640A58"/>
    <w:rsid w:val="00641064"/>
    <w:rsid w:val="006432EE"/>
    <w:rsid w:val="00643C1F"/>
    <w:rsid w:val="00644EB4"/>
    <w:rsid w:val="00645A96"/>
    <w:rsid w:val="00645B60"/>
    <w:rsid w:val="006471E0"/>
    <w:rsid w:val="006500CA"/>
    <w:rsid w:val="00650DDB"/>
    <w:rsid w:val="00650F1F"/>
    <w:rsid w:val="0065248F"/>
    <w:rsid w:val="0065345C"/>
    <w:rsid w:val="0065373F"/>
    <w:rsid w:val="00653DB6"/>
    <w:rsid w:val="00653F1A"/>
    <w:rsid w:val="006562A1"/>
    <w:rsid w:val="006567EC"/>
    <w:rsid w:val="00656C68"/>
    <w:rsid w:val="006570A2"/>
    <w:rsid w:val="006571A7"/>
    <w:rsid w:val="00661540"/>
    <w:rsid w:val="00663317"/>
    <w:rsid w:val="00665C90"/>
    <w:rsid w:val="00666A68"/>
    <w:rsid w:val="0067061B"/>
    <w:rsid w:val="00672ECA"/>
    <w:rsid w:val="006749BC"/>
    <w:rsid w:val="006760F9"/>
    <w:rsid w:val="00677D7E"/>
    <w:rsid w:val="006801E0"/>
    <w:rsid w:val="00681564"/>
    <w:rsid w:val="006819C8"/>
    <w:rsid w:val="00681E37"/>
    <w:rsid w:val="00681EB8"/>
    <w:rsid w:val="0068236E"/>
    <w:rsid w:val="006871A3"/>
    <w:rsid w:val="0069017B"/>
    <w:rsid w:val="00691753"/>
    <w:rsid w:val="00693A29"/>
    <w:rsid w:val="00695CA6"/>
    <w:rsid w:val="0069761E"/>
    <w:rsid w:val="006A259F"/>
    <w:rsid w:val="006A4EAF"/>
    <w:rsid w:val="006A5848"/>
    <w:rsid w:val="006A787F"/>
    <w:rsid w:val="006A792E"/>
    <w:rsid w:val="006B0897"/>
    <w:rsid w:val="006B1918"/>
    <w:rsid w:val="006B2CA4"/>
    <w:rsid w:val="006B496B"/>
    <w:rsid w:val="006B68CC"/>
    <w:rsid w:val="006B6DF0"/>
    <w:rsid w:val="006B762F"/>
    <w:rsid w:val="006C07B7"/>
    <w:rsid w:val="006C1665"/>
    <w:rsid w:val="006C1FAF"/>
    <w:rsid w:val="006C2225"/>
    <w:rsid w:val="006C5236"/>
    <w:rsid w:val="006C52C4"/>
    <w:rsid w:val="006C54CD"/>
    <w:rsid w:val="006C5F13"/>
    <w:rsid w:val="006C6470"/>
    <w:rsid w:val="006C7400"/>
    <w:rsid w:val="006D0128"/>
    <w:rsid w:val="006D05DA"/>
    <w:rsid w:val="006D137F"/>
    <w:rsid w:val="006D3D82"/>
    <w:rsid w:val="006D4393"/>
    <w:rsid w:val="006D58FB"/>
    <w:rsid w:val="006D5C12"/>
    <w:rsid w:val="006E089B"/>
    <w:rsid w:val="006E153F"/>
    <w:rsid w:val="006E1F54"/>
    <w:rsid w:val="006E23C7"/>
    <w:rsid w:val="006E39D2"/>
    <w:rsid w:val="006E3C71"/>
    <w:rsid w:val="006E718F"/>
    <w:rsid w:val="006E7578"/>
    <w:rsid w:val="006F0A47"/>
    <w:rsid w:val="006F31F8"/>
    <w:rsid w:val="006F3997"/>
    <w:rsid w:val="006F6603"/>
    <w:rsid w:val="006F70E5"/>
    <w:rsid w:val="006F7C54"/>
    <w:rsid w:val="00700A7D"/>
    <w:rsid w:val="00701E5A"/>
    <w:rsid w:val="00703FDF"/>
    <w:rsid w:val="0070404D"/>
    <w:rsid w:val="007069EE"/>
    <w:rsid w:val="00707BF5"/>
    <w:rsid w:val="007100C7"/>
    <w:rsid w:val="0071063B"/>
    <w:rsid w:val="007159DC"/>
    <w:rsid w:val="00716932"/>
    <w:rsid w:val="00720F81"/>
    <w:rsid w:val="0072188D"/>
    <w:rsid w:val="00722F03"/>
    <w:rsid w:val="00723DE2"/>
    <w:rsid w:val="00724418"/>
    <w:rsid w:val="00724637"/>
    <w:rsid w:val="007274DC"/>
    <w:rsid w:val="007301FD"/>
    <w:rsid w:val="00730C9B"/>
    <w:rsid w:val="00732760"/>
    <w:rsid w:val="00733ADB"/>
    <w:rsid w:val="007340B4"/>
    <w:rsid w:val="007357E3"/>
    <w:rsid w:val="00736763"/>
    <w:rsid w:val="00737468"/>
    <w:rsid w:val="00741C13"/>
    <w:rsid w:val="00741D0A"/>
    <w:rsid w:val="00741D7C"/>
    <w:rsid w:val="007422A0"/>
    <w:rsid w:val="00742821"/>
    <w:rsid w:val="00742B74"/>
    <w:rsid w:val="00742FB2"/>
    <w:rsid w:val="00743DE8"/>
    <w:rsid w:val="007451B0"/>
    <w:rsid w:val="00745366"/>
    <w:rsid w:val="00745E96"/>
    <w:rsid w:val="00746797"/>
    <w:rsid w:val="0074747C"/>
    <w:rsid w:val="007479BE"/>
    <w:rsid w:val="00747CBA"/>
    <w:rsid w:val="007502EA"/>
    <w:rsid w:val="0075031F"/>
    <w:rsid w:val="00750A31"/>
    <w:rsid w:val="00755B3C"/>
    <w:rsid w:val="00756ABC"/>
    <w:rsid w:val="00756D47"/>
    <w:rsid w:val="00756E63"/>
    <w:rsid w:val="0075772E"/>
    <w:rsid w:val="00760CE9"/>
    <w:rsid w:val="00761294"/>
    <w:rsid w:val="007626F8"/>
    <w:rsid w:val="007644A9"/>
    <w:rsid w:val="0076500A"/>
    <w:rsid w:val="00765DE2"/>
    <w:rsid w:val="007660B9"/>
    <w:rsid w:val="007660D4"/>
    <w:rsid w:val="007677A0"/>
    <w:rsid w:val="00770865"/>
    <w:rsid w:val="00771BEE"/>
    <w:rsid w:val="00773ABE"/>
    <w:rsid w:val="007748A2"/>
    <w:rsid w:val="00775DE7"/>
    <w:rsid w:val="00775EE2"/>
    <w:rsid w:val="00777966"/>
    <w:rsid w:val="0078026A"/>
    <w:rsid w:val="0078094D"/>
    <w:rsid w:val="00791381"/>
    <w:rsid w:val="00791B2B"/>
    <w:rsid w:val="0079354D"/>
    <w:rsid w:val="00795574"/>
    <w:rsid w:val="00795E56"/>
    <w:rsid w:val="00796FCE"/>
    <w:rsid w:val="00797026"/>
    <w:rsid w:val="00797A29"/>
    <w:rsid w:val="007A04CC"/>
    <w:rsid w:val="007A223F"/>
    <w:rsid w:val="007A76F8"/>
    <w:rsid w:val="007B0046"/>
    <w:rsid w:val="007B08BA"/>
    <w:rsid w:val="007B0E3D"/>
    <w:rsid w:val="007B1324"/>
    <w:rsid w:val="007B24CE"/>
    <w:rsid w:val="007B549E"/>
    <w:rsid w:val="007B6DBD"/>
    <w:rsid w:val="007C04A9"/>
    <w:rsid w:val="007C1363"/>
    <w:rsid w:val="007C23F9"/>
    <w:rsid w:val="007C32AD"/>
    <w:rsid w:val="007C5D6F"/>
    <w:rsid w:val="007C6771"/>
    <w:rsid w:val="007D06DC"/>
    <w:rsid w:val="007D1256"/>
    <w:rsid w:val="007D27C0"/>
    <w:rsid w:val="007D2B20"/>
    <w:rsid w:val="007D40E9"/>
    <w:rsid w:val="007D4766"/>
    <w:rsid w:val="007D4D16"/>
    <w:rsid w:val="007D4F86"/>
    <w:rsid w:val="007D6EC3"/>
    <w:rsid w:val="007D7615"/>
    <w:rsid w:val="007D7D2B"/>
    <w:rsid w:val="007E0E29"/>
    <w:rsid w:val="007E20A3"/>
    <w:rsid w:val="007E3488"/>
    <w:rsid w:val="007E606A"/>
    <w:rsid w:val="007E64E6"/>
    <w:rsid w:val="007E6BDE"/>
    <w:rsid w:val="007E720F"/>
    <w:rsid w:val="007F1FF4"/>
    <w:rsid w:val="007F3DD9"/>
    <w:rsid w:val="007F6556"/>
    <w:rsid w:val="008012C1"/>
    <w:rsid w:val="008021D6"/>
    <w:rsid w:val="00802971"/>
    <w:rsid w:val="008031A1"/>
    <w:rsid w:val="00803229"/>
    <w:rsid w:val="00804CF4"/>
    <w:rsid w:val="00806C1A"/>
    <w:rsid w:val="00812C35"/>
    <w:rsid w:val="00813256"/>
    <w:rsid w:val="00813783"/>
    <w:rsid w:val="00815180"/>
    <w:rsid w:val="008154CC"/>
    <w:rsid w:val="00816524"/>
    <w:rsid w:val="008176B2"/>
    <w:rsid w:val="00820DB2"/>
    <w:rsid w:val="0082102F"/>
    <w:rsid w:val="008212AC"/>
    <w:rsid w:val="008223A9"/>
    <w:rsid w:val="008239C1"/>
    <w:rsid w:val="0082406F"/>
    <w:rsid w:val="0082425D"/>
    <w:rsid w:val="008256C8"/>
    <w:rsid w:val="00826A4C"/>
    <w:rsid w:val="00826A7A"/>
    <w:rsid w:val="00827901"/>
    <w:rsid w:val="00830721"/>
    <w:rsid w:val="0083169A"/>
    <w:rsid w:val="008330CB"/>
    <w:rsid w:val="008335B6"/>
    <w:rsid w:val="008342E1"/>
    <w:rsid w:val="00834BC7"/>
    <w:rsid w:val="00835F2B"/>
    <w:rsid w:val="008367A4"/>
    <w:rsid w:val="00836C43"/>
    <w:rsid w:val="00837973"/>
    <w:rsid w:val="00841875"/>
    <w:rsid w:val="00842A9D"/>
    <w:rsid w:val="00843929"/>
    <w:rsid w:val="00845F45"/>
    <w:rsid w:val="00847D98"/>
    <w:rsid w:val="00851321"/>
    <w:rsid w:val="00854250"/>
    <w:rsid w:val="008547BC"/>
    <w:rsid w:val="00855ABF"/>
    <w:rsid w:val="008602B4"/>
    <w:rsid w:val="008605DF"/>
    <w:rsid w:val="008608F4"/>
    <w:rsid w:val="00860E7B"/>
    <w:rsid w:val="00862072"/>
    <w:rsid w:val="0086212D"/>
    <w:rsid w:val="00863AB9"/>
    <w:rsid w:val="008657C4"/>
    <w:rsid w:val="0086628B"/>
    <w:rsid w:val="00870A38"/>
    <w:rsid w:val="00871816"/>
    <w:rsid w:val="00871BF5"/>
    <w:rsid w:val="00873622"/>
    <w:rsid w:val="00873EAF"/>
    <w:rsid w:val="0087448A"/>
    <w:rsid w:val="008747BF"/>
    <w:rsid w:val="00874CF6"/>
    <w:rsid w:val="00874F4D"/>
    <w:rsid w:val="00874FD8"/>
    <w:rsid w:val="00875A12"/>
    <w:rsid w:val="00876ED0"/>
    <w:rsid w:val="008774FF"/>
    <w:rsid w:val="008810C1"/>
    <w:rsid w:val="00882287"/>
    <w:rsid w:val="00882AF7"/>
    <w:rsid w:val="00882EC3"/>
    <w:rsid w:val="0088464D"/>
    <w:rsid w:val="00885260"/>
    <w:rsid w:val="0089015E"/>
    <w:rsid w:val="008908B0"/>
    <w:rsid w:val="008908C5"/>
    <w:rsid w:val="00892901"/>
    <w:rsid w:val="008A09A2"/>
    <w:rsid w:val="008A2536"/>
    <w:rsid w:val="008A2D7D"/>
    <w:rsid w:val="008A3C16"/>
    <w:rsid w:val="008A4618"/>
    <w:rsid w:val="008A65CB"/>
    <w:rsid w:val="008A787E"/>
    <w:rsid w:val="008A7C97"/>
    <w:rsid w:val="008A7D59"/>
    <w:rsid w:val="008A7FA9"/>
    <w:rsid w:val="008B1AF7"/>
    <w:rsid w:val="008B331A"/>
    <w:rsid w:val="008B38AF"/>
    <w:rsid w:val="008B41B9"/>
    <w:rsid w:val="008B60C5"/>
    <w:rsid w:val="008B6410"/>
    <w:rsid w:val="008B6E7F"/>
    <w:rsid w:val="008B6EC5"/>
    <w:rsid w:val="008C00B9"/>
    <w:rsid w:val="008C0653"/>
    <w:rsid w:val="008C0C1F"/>
    <w:rsid w:val="008C1474"/>
    <w:rsid w:val="008C14DA"/>
    <w:rsid w:val="008C2F96"/>
    <w:rsid w:val="008C5EE4"/>
    <w:rsid w:val="008C60DD"/>
    <w:rsid w:val="008C78A7"/>
    <w:rsid w:val="008D04CE"/>
    <w:rsid w:val="008D15BB"/>
    <w:rsid w:val="008D1AD2"/>
    <w:rsid w:val="008D438F"/>
    <w:rsid w:val="008D4814"/>
    <w:rsid w:val="008D5875"/>
    <w:rsid w:val="008D587B"/>
    <w:rsid w:val="008D5CE3"/>
    <w:rsid w:val="008D60C0"/>
    <w:rsid w:val="008E0633"/>
    <w:rsid w:val="008E0BA3"/>
    <w:rsid w:val="008E1043"/>
    <w:rsid w:val="008E2C39"/>
    <w:rsid w:val="008E3670"/>
    <w:rsid w:val="008E7C02"/>
    <w:rsid w:val="008F1F4E"/>
    <w:rsid w:val="008F2928"/>
    <w:rsid w:val="008F3ED8"/>
    <w:rsid w:val="008F47B2"/>
    <w:rsid w:val="008F60CE"/>
    <w:rsid w:val="008F7F1B"/>
    <w:rsid w:val="00900E42"/>
    <w:rsid w:val="00901F44"/>
    <w:rsid w:val="00902F4A"/>
    <w:rsid w:val="009031F8"/>
    <w:rsid w:val="00904B92"/>
    <w:rsid w:val="00904EDB"/>
    <w:rsid w:val="0090529F"/>
    <w:rsid w:val="00905343"/>
    <w:rsid w:val="00912E80"/>
    <w:rsid w:val="00913108"/>
    <w:rsid w:val="009132BB"/>
    <w:rsid w:val="0091365B"/>
    <w:rsid w:val="00913D93"/>
    <w:rsid w:val="00915D7B"/>
    <w:rsid w:val="009162D9"/>
    <w:rsid w:val="00920371"/>
    <w:rsid w:val="00922D9B"/>
    <w:rsid w:val="00923B1E"/>
    <w:rsid w:val="00923C0F"/>
    <w:rsid w:val="0092484D"/>
    <w:rsid w:val="00926542"/>
    <w:rsid w:val="009265BB"/>
    <w:rsid w:val="009279C9"/>
    <w:rsid w:val="0093097D"/>
    <w:rsid w:val="0093144B"/>
    <w:rsid w:val="009336B7"/>
    <w:rsid w:val="00933FD2"/>
    <w:rsid w:val="009344CB"/>
    <w:rsid w:val="0093557E"/>
    <w:rsid w:val="00935D4F"/>
    <w:rsid w:val="00940570"/>
    <w:rsid w:val="00941E3E"/>
    <w:rsid w:val="009420F4"/>
    <w:rsid w:val="009425C0"/>
    <w:rsid w:val="00942879"/>
    <w:rsid w:val="00942DE9"/>
    <w:rsid w:val="009433E9"/>
    <w:rsid w:val="00943C26"/>
    <w:rsid w:val="00944000"/>
    <w:rsid w:val="00944802"/>
    <w:rsid w:val="00946518"/>
    <w:rsid w:val="00950218"/>
    <w:rsid w:val="00953E6C"/>
    <w:rsid w:val="0095519E"/>
    <w:rsid w:val="00960388"/>
    <w:rsid w:val="00961C4C"/>
    <w:rsid w:val="00963D75"/>
    <w:rsid w:val="00970881"/>
    <w:rsid w:val="009738D3"/>
    <w:rsid w:val="00974E85"/>
    <w:rsid w:val="00975A9E"/>
    <w:rsid w:val="00976D9A"/>
    <w:rsid w:val="0097725E"/>
    <w:rsid w:val="00977F86"/>
    <w:rsid w:val="00980438"/>
    <w:rsid w:val="00981270"/>
    <w:rsid w:val="0098529E"/>
    <w:rsid w:val="00985517"/>
    <w:rsid w:val="00986A94"/>
    <w:rsid w:val="00987FD3"/>
    <w:rsid w:val="0099169C"/>
    <w:rsid w:val="00991AA7"/>
    <w:rsid w:val="00992462"/>
    <w:rsid w:val="009928F5"/>
    <w:rsid w:val="0099426C"/>
    <w:rsid w:val="009945DB"/>
    <w:rsid w:val="00994725"/>
    <w:rsid w:val="009955D7"/>
    <w:rsid w:val="00995866"/>
    <w:rsid w:val="00996496"/>
    <w:rsid w:val="0099659D"/>
    <w:rsid w:val="00996791"/>
    <w:rsid w:val="009968EF"/>
    <w:rsid w:val="00997AD8"/>
    <w:rsid w:val="00997E76"/>
    <w:rsid w:val="009A0953"/>
    <w:rsid w:val="009A09F2"/>
    <w:rsid w:val="009A0DB5"/>
    <w:rsid w:val="009A1371"/>
    <w:rsid w:val="009A2506"/>
    <w:rsid w:val="009A269A"/>
    <w:rsid w:val="009A3E5C"/>
    <w:rsid w:val="009A41A8"/>
    <w:rsid w:val="009A571B"/>
    <w:rsid w:val="009A626C"/>
    <w:rsid w:val="009A6B8D"/>
    <w:rsid w:val="009A6FF7"/>
    <w:rsid w:val="009A7BBC"/>
    <w:rsid w:val="009B187D"/>
    <w:rsid w:val="009B18EB"/>
    <w:rsid w:val="009B31A8"/>
    <w:rsid w:val="009B5051"/>
    <w:rsid w:val="009B6E4E"/>
    <w:rsid w:val="009B72F4"/>
    <w:rsid w:val="009C06FB"/>
    <w:rsid w:val="009C2605"/>
    <w:rsid w:val="009C2D18"/>
    <w:rsid w:val="009C3F2D"/>
    <w:rsid w:val="009C43C3"/>
    <w:rsid w:val="009C66B6"/>
    <w:rsid w:val="009C6DB0"/>
    <w:rsid w:val="009C6EC5"/>
    <w:rsid w:val="009C77E4"/>
    <w:rsid w:val="009C7D8D"/>
    <w:rsid w:val="009D1084"/>
    <w:rsid w:val="009D1289"/>
    <w:rsid w:val="009D1B8C"/>
    <w:rsid w:val="009D216F"/>
    <w:rsid w:val="009D552D"/>
    <w:rsid w:val="009D5705"/>
    <w:rsid w:val="009E0006"/>
    <w:rsid w:val="009E044C"/>
    <w:rsid w:val="009E15F3"/>
    <w:rsid w:val="009E16B9"/>
    <w:rsid w:val="009E33DA"/>
    <w:rsid w:val="009E3D24"/>
    <w:rsid w:val="009F0F0E"/>
    <w:rsid w:val="009F10BC"/>
    <w:rsid w:val="009F1CC6"/>
    <w:rsid w:val="009F24E4"/>
    <w:rsid w:val="009F5BD8"/>
    <w:rsid w:val="009F6608"/>
    <w:rsid w:val="009F6897"/>
    <w:rsid w:val="00A002DB"/>
    <w:rsid w:val="00A00760"/>
    <w:rsid w:val="00A01A0A"/>
    <w:rsid w:val="00A01DA8"/>
    <w:rsid w:val="00A0422A"/>
    <w:rsid w:val="00A052E1"/>
    <w:rsid w:val="00A05E8E"/>
    <w:rsid w:val="00A1005C"/>
    <w:rsid w:val="00A107DD"/>
    <w:rsid w:val="00A11BB0"/>
    <w:rsid w:val="00A13343"/>
    <w:rsid w:val="00A16274"/>
    <w:rsid w:val="00A16A99"/>
    <w:rsid w:val="00A17216"/>
    <w:rsid w:val="00A17ED8"/>
    <w:rsid w:val="00A20398"/>
    <w:rsid w:val="00A20686"/>
    <w:rsid w:val="00A20D06"/>
    <w:rsid w:val="00A21E26"/>
    <w:rsid w:val="00A22380"/>
    <w:rsid w:val="00A22FCC"/>
    <w:rsid w:val="00A23FF5"/>
    <w:rsid w:val="00A245D3"/>
    <w:rsid w:val="00A2493C"/>
    <w:rsid w:val="00A25B6E"/>
    <w:rsid w:val="00A266CC"/>
    <w:rsid w:val="00A27B26"/>
    <w:rsid w:val="00A303B1"/>
    <w:rsid w:val="00A30812"/>
    <w:rsid w:val="00A30A94"/>
    <w:rsid w:val="00A311EA"/>
    <w:rsid w:val="00A321B7"/>
    <w:rsid w:val="00A331FC"/>
    <w:rsid w:val="00A33203"/>
    <w:rsid w:val="00A336A5"/>
    <w:rsid w:val="00A337CA"/>
    <w:rsid w:val="00A33A37"/>
    <w:rsid w:val="00A35734"/>
    <w:rsid w:val="00A36CB6"/>
    <w:rsid w:val="00A37047"/>
    <w:rsid w:val="00A4016B"/>
    <w:rsid w:val="00A41A13"/>
    <w:rsid w:val="00A43AE0"/>
    <w:rsid w:val="00A44A3C"/>
    <w:rsid w:val="00A4667A"/>
    <w:rsid w:val="00A50C4E"/>
    <w:rsid w:val="00A50EA7"/>
    <w:rsid w:val="00A510AE"/>
    <w:rsid w:val="00A52EAC"/>
    <w:rsid w:val="00A54642"/>
    <w:rsid w:val="00A55837"/>
    <w:rsid w:val="00A5597C"/>
    <w:rsid w:val="00A57053"/>
    <w:rsid w:val="00A603AD"/>
    <w:rsid w:val="00A60709"/>
    <w:rsid w:val="00A60E62"/>
    <w:rsid w:val="00A60EE3"/>
    <w:rsid w:val="00A61B99"/>
    <w:rsid w:val="00A62EC7"/>
    <w:rsid w:val="00A6547C"/>
    <w:rsid w:val="00A6788D"/>
    <w:rsid w:val="00A70C23"/>
    <w:rsid w:val="00A74CF3"/>
    <w:rsid w:val="00A767E2"/>
    <w:rsid w:val="00A8116D"/>
    <w:rsid w:val="00A81AAA"/>
    <w:rsid w:val="00A81AF2"/>
    <w:rsid w:val="00A83639"/>
    <w:rsid w:val="00A84119"/>
    <w:rsid w:val="00A8466B"/>
    <w:rsid w:val="00A84AF4"/>
    <w:rsid w:val="00A84C10"/>
    <w:rsid w:val="00A87224"/>
    <w:rsid w:val="00A90848"/>
    <w:rsid w:val="00A90E32"/>
    <w:rsid w:val="00A91B87"/>
    <w:rsid w:val="00A93689"/>
    <w:rsid w:val="00A969FC"/>
    <w:rsid w:val="00AA00BA"/>
    <w:rsid w:val="00AA025C"/>
    <w:rsid w:val="00AA26CB"/>
    <w:rsid w:val="00AA2EEE"/>
    <w:rsid w:val="00AA318F"/>
    <w:rsid w:val="00AA3574"/>
    <w:rsid w:val="00AA49F3"/>
    <w:rsid w:val="00AA4B83"/>
    <w:rsid w:val="00AA4F17"/>
    <w:rsid w:val="00AB0733"/>
    <w:rsid w:val="00AB0C4F"/>
    <w:rsid w:val="00AB18DE"/>
    <w:rsid w:val="00AB28C6"/>
    <w:rsid w:val="00AB34AA"/>
    <w:rsid w:val="00AB6252"/>
    <w:rsid w:val="00AC29F8"/>
    <w:rsid w:val="00AC3980"/>
    <w:rsid w:val="00AC7A40"/>
    <w:rsid w:val="00AD11B9"/>
    <w:rsid w:val="00AD1A54"/>
    <w:rsid w:val="00AD24D3"/>
    <w:rsid w:val="00AD2EE9"/>
    <w:rsid w:val="00AE1205"/>
    <w:rsid w:val="00AE2E3B"/>
    <w:rsid w:val="00AE3C6E"/>
    <w:rsid w:val="00AE6832"/>
    <w:rsid w:val="00AE7E06"/>
    <w:rsid w:val="00AF0D09"/>
    <w:rsid w:val="00AF0FC8"/>
    <w:rsid w:val="00AF1621"/>
    <w:rsid w:val="00AF2D49"/>
    <w:rsid w:val="00AF2D5C"/>
    <w:rsid w:val="00AF4AE9"/>
    <w:rsid w:val="00AF5B76"/>
    <w:rsid w:val="00AF5C17"/>
    <w:rsid w:val="00AF6571"/>
    <w:rsid w:val="00B02726"/>
    <w:rsid w:val="00B0316B"/>
    <w:rsid w:val="00B04494"/>
    <w:rsid w:val="00B0471E"/>
    <w:rsid w:val="00B05E6D"/>
    <w:rsid w:val="00B06553"/>
    <w:rsid w:val="00B07A86"/>
    <w:rsid w:val="00B10284"/>
    <w:rsid w:val="00B104D7"/>
    <w:rsid w:val="00B14EC4"/>
    <w:rsid w:val="00B1531F"/>
    <w:rsid w:val="00B15918"/>
    <w:rsid w:val="00B162B9"/>
    <w:rsid w:val="00B205C4"/>
    <w:rsid w:val="00B2223A"/>
    <w:rsid w:val="00B23048"/>
    <w:rsid w:val="00B23BAE"/>
    <w:rsid w:val="00B23DD2"/>
    <w:rsid w:val="00B24302"/>
    <w:rsid w:val="00B2798E"/>
    <w:rsid w:val="00B32336"/>
    <w:rsid w:val="00B335AF"/>
    <w:rsid w:val="00B33D6A"/>
    <w:rsid w:val="00B34D2D"/>
    <w:rsid w:val="00B36869"/>
    <w:rsid w:val="00B378B3"/>
    <w:rsid w:val="00B41793"/>
    <w:rsid w:val="00B450DC"/>
    <w:rsid w:val="00B46CC5"/>
    <w:rsid w:val="00B51A1A"/>
    <w:rsid w:val="00B51EA7"/>
    <w:rsid w:val="00B52324"/>
    <w:rsid w:val="00B527A9"/>
    <w:rsid w:val="00B560D6"/>
    <w:rsid w:val="00B56ED1"/>
    <w:rsid w:val="00B5766D"/>
    <w:rsid w:val="00B60982"/>
    <w:rsid w:val="00B619E8"/>
    <w:rsid w:val="00B627A5"/>
    <w:rsid w:val="00B6368B"/>
    <w:rsid w:val="00B65FF6"/>
    <w:rsid w:val="00B67F85"/>
    <w:rsid w:val="00B712A1"/>
    <w:rsid w:val="00B74104"/>
    <w:rsid w:val="00B7512C"/>
    <w:rsid w:val="00B75782"/>
    <w:rsid w:val="00B76F72"/>
    <w:rsid w:val="00B776D4"/>
    <w:rsid w:val="00B80742"/>
    <w:rsid w:val="00B81FC2"/>
    <w:rsid w:val="00B824A6"/>
    <w:rsid w:val="00B85034"/>
    <w:rsid w:val="00B8691E"/>
    <w:rsid w:val="00B9423C"/>
    <w:rsid w:val="00B95186"/>
    <w:rsid w:val="00B9632C"/>
    <w:rsid w:val="00B963BC"/>
    <w:rsid w:val="00BA1492"/>
    <w:rsid w:val="00BA14BE"/>
    <w:rsid w:val="00BA1FA3"/>
    <w:rsid w:val="00BA23B4"/>
    <w:rsid w:val="00BA2AF2"/>
    <w:rsid w:val="00BA2C49"/>
    <w:rsid w:val="00BA38A8"/>
    <w:rsid w:val="00BA555F"/>
    <w:rsid w:val="00BA6536"/>
    <w:rsid w:val="00BB1486"/>
    <w:rsid w:val="00BB2532"/>
    <w:rsid w:val="00BB2605"/>
    <w:rsid w:val="00BB4772"/>
    <w:rsid w:val="00BB71DE"/>
    <w:rsid w:val="00BB7CBE"/>
    <w:rsid w:val="00BB7EF9"/>
    <w:rsid w:val="00BC10E8"/>
    <w:rsid w:val="00BC2C15"/>
    <w:rsid w:val="00BC564E"/>
    <w:rsid w:val="00BC6130"/>
    <w:rsid w:val="00BC6F7A"/>
    <w:rsid w:val="00BC7032"/>
    <w:rsid w:val="00BD02EF"/>
    <w:rsid w:val="00BD1E8D"/>
    <w:rsid w:val="00BE0B8F"/>
    <w:rsid w:val="00BE1543"/>
    <w:rsid w:val="00BE3764"/>
    <w:rsid w:val="00BE5907"/>
    <w:rsid w:val="00BE61B2"/>
    <w:rsid w:val="00BE7061"/>
    <w:rsid w:val="00BF069D"/>
    <w:rsid w:val="00BF4B5B"/>
    <w:rsid w:val="00BF5291"/>
    <w:rsid w:val="00BF52CE"/>
    <w:rsid w:val="00BF6994"/>
    <w:rsid w:val="00BF6F11"/>
    <w:rsid w:val="00BF714A"/>
    <w:rsid w:val="00BF7653"/>
    <w:rsid w:val="00C001FB"/>
    <w:rsid w:val="00C00276"/>
    <w:rsid w:val="00C061B4"/>
    <w:rsid w:val="00C06427"/>
    <w:rsid w:val="00C0732C"/>
    <w:rsid w:val="00C07BDE"/>
    <w:rsid w:val="00C10C21"/>
    <w:rsid w:val="00C12114"/>
    <w:rsid w:val="00C12A67"/>
    <w:rsid w:val="00C1521F"/>
    <w:rsid w:val="00C16418"/>
    <w:rsid w:val="00C17BFC"/>
    <w:rsid w:val="00C17DE4"/>
    <w:rsid w:val="00C2057D"/>
    <w:rsid w:val="00C20F28"/>
    <w:rsid w:val="00C22100"/>
    <w:rsid w:val="00C2333D"/>
    <w:rsid w:val="00C24E3F"/>
    <w:rsid w:val="00C25A92"/>
    <w:rsid w:val="00C25AE1"/>
    <w:rsid w:val="00C305A7"/>
    <w:rsid w:val="00C3117F"/>
    <w:rsid w:val="00C33E0A"/>
    <w:rsid w:val="00C3496C"/>
    <w:rsid w:val="00C354D3"/>
    <w:rsid w:val="00C36018"/>
    <w:rsid w:val="00C3688A"/>
    <w:rsid w:val="00C370CD"/>
    <w:rsid w:val="00C37580"/>
    <w:rsid w:val="00C376B1"/>
    <w:rsid w:val="00C40942"/>
    <w:rsid w:val="00C40A42"/>
    <w:rsid w:val="00C41CF7"/>
    <w:rsid w:val="00C42F14"/>
    <w:rsid w:val="00C443A6"/>
    <w:rsid w:val="00C4771C"/>
    <w:rsid w:val="00C51A5C"/>
    <w:rsid w:val="00C54D7A"/>
    <w:rsid w:val="00C55861"/>
    <w:rsid w:val="00C571ED"/>
    <w:rsid w:val="00C578F4"/>
    <w:rsid w:val="00C6287E"/>
    <w:rsid w:val="00C6559E"/>
    <w:rsid w:val="00C66204"/>
    <w:rsid w:val="00C66684"/>
    <w:rsid w:val="00C67E14"/>
    <w:rsid w:val="00C70224"/>
    <w:rsid w:val="00C71487"/>
    <w:rsid w:val="00C7184D"/>
    <w:rsid w:val="00C7246F"/>
    <w:rsid w:val="00C7320E"/>
    <w:rsid w:val="00C73463"/>
    <w:rsid w:val="00C753E0"/>
    <w:rsid w:val="00C77397"/>
    <w:rsid w:val="00C80269"/>
    <w:rsid w:val="00C820E5"/>
    <w:rsid w:val="00C82216"/>
    <w:rsid w:val="00C82F96"/>
    <w:rsid w:val="00C83803"/>
    <w:rsid w:val="00C8468E"/>
    <w:rsid w:val="00C861F7"/>
    <w:rsid w:val="00C864A3"/>
    <w:rsid w:val="00C879EA"/>
    <w:rsid w:val="00C87FBE"/>
    <w:rsid w:val="00C908CA"/>
    <w:rsid w:val="00C917B5"/>
    <w:rsid w:val="00C92195"/>
    <w:rsid w:val="00C925CD"/>
    <w:rsid w:val="00C9281E"/>
    <w:rsid w:val="00C92F15"/>
    <w:rsid w:val="00C94A61"/>
    <w:rsid w:val="00CA0D37"/>
    <w:rsid w:val="00CA113C"/>
    <w:rsid w:val="00CA2241"/>
    <w:rsid w:val="00CA3EDB"/>
    <w:rsid w:val="00CA4B5C"/>
    <w:rsid w:val="00CA4DBA"/>
    <w:rsid w:val="00CA5225"/>
    <w:rsid w:val="00CA68BF"/>
    <w:rsid w:val="00CA6B3E"/>
    <w:rsid w:val="00CA764C"/>
    <w:rsid w:val="00CB011A"/>
    <w:rsid w:val="00CB058E"/>
    <w:rsid w:val="00CB1411"/>
    <w:rsid w:val="00CB25FE"/>
    <w:rsid w:val="00CB5C8F"/>
    <w:rsid w:val="00CB6C61"/>
    <w:rsid w:val="00CC1138"/>
    <w:rsid w:val="00CC37A5"/>
    <w:rsid w:val="00CC474F"/>
    <w:rsid w:val="00CC488B"/>
    <w:rsid w:val="00CC50A9"/>
    <w:rsid w:val="00CC636D"/>
    <w:rsid w:val="00CC778B"/>
    <w:rsid w:val="00CD01BF"/>
    <w:rsid w:val="00CD0DD9"/>
    <w:rsid w:val="00CD12EA"/>
    <w:rsid w:val="00CD553B"/>
    <w:rsid w:val="00CD5CFA"/>
    <w:rsid w:val="00CD62AA"/>
    <w:rsid w:val="00CD7838"/>
    <w:rsid w:val="00CE1155"/>
    <w:rsid w:val="00CE12FB"/>
    <w:rsid w:val="00CE1ACD"/>
    <w:rsid w:val="00CE3AB1"/>
    <w:rsid w:val="00CE42C5"/>
    <w:rsid w:val="00CE5A40"/>
    <w:rsid w:val="00CE5BEC"/>
    <w:rsid w:val="00CE6204"/>
    <w:rsid w:val="00CE7BF5"/>
    <w:rsid w:val="00CE7D8C"/>
    <w:rsid w:val="00CF16A6"/>
    <w:rsid w:val="00CF2912"/>
    <w:rsid w:val="00CF31D6"/>
    <w:rsid w:val="00CF32EA"/>
    <w:rsid w:val="00CF65DD"/>
    <w:rsid w:val="00D0119A"/>
    <w:rsid w:val="00D03312"/>
    <w:rsid w:val="00D0603E"/>
    <w:rsid w:val="00D0676F"/>
    <w:rsid w:val="00D07A51"/>
    <w:rsid w:val="00D10628"/>
    <w:rsid w:val="00D10D2D"/>
    <w:rsid w:val="00D12D2B"/>
    <w:rsid w:val="00D136E1"/>
    <w:rsid w:val="00D1440D"/>
    <w:rsid w:val="00D14C27"/>
    <w:rsid w:val="00D14F25"/>
    <w:rsid w:val="00D176BE"/>
    <w:rsid w:val="00D204A7"/>
    <w:rsid w:val="00D20A2A"/>
    <w:rsid w:val="00D21485"/>
    <w:rsid w:val="00D21C9F"/>
    <w:rsid w:val="00D24BC8"/>
    <w:rsid w:val="00D24D9A"/>
    <w:rsid w:val="00D26956"/>
    <w:rsid w:val="00D274EB"/>
    <w:rsid w:val="00D30EC4"/>
    <w:rsid w:val="00D33F17"/>
    <w:rsid w:val="00D34303"/>
    <w:rsid w:val="00D355ED"/>
    <w:rsid w:val="00D359F4"/>
    <w:rsid w:val="00D36771"/>
    <w:rsid w:val="00D36972"/>
    <w:rsid w:val="00D43435"/>
    <w:rsid w:val="00D44763"/>
    <w:rsid w:val="00D4551F"/>
    <w:rsid w:val="00D45889"/>
    <w:rsid w:val="00D507E4"/>
    <w:rsid w:val="00D52BDE"/>
    <w:rsid w:val="00D53A12"/>
    <w:rsid w:val="00D60B03"/>
    <w:rsid w:val="00D62D0D"/>
    <w:rsid w:val="00D63B65"/>
    <w:rsid w:val="00D66A61"/>
    <w:rsid w:val="00D70014"/>
    <w:rsid w:val="00D7193A"/>
    <w:rsid w:val="00D82548"/>
    <w:rsid w:val="00D82DB8"/>
    <w:rsid w:val="00D87581"/>
    <w:rsid w:val="00D923B4"/>
    <w:rsid w:val="00D9689B"/>
    <w:rsid w:val="00D96DF1"/>
    <w:rsid w:val="00D975AF"/>
    <w:rsid w:val="00D97662"/>
    <w:rsid w:val="00D97AE7"/>
    <w:rsid w:val="00DA05A7"/>
    <w:rsid w:val="00DA483C"/>
    <w:rsid w:val="00DA72CD"/>
    <w:rsid w:val="00DB0431"/>
    <w:rsid w:val="00DB04B4"/>
    <w:rsid w:val="00DB0AE2"/>
    <w:rsid w:val="00DB1AF5"/>
    <w:rsid w:val="00DB1B87"/>
    <w:rsid w:val="00DB1BC0"/>
    <w:rsid w:val="00DB220C"/>
    <w:rsid w:val="00DB4786"/>
    <w:rsid w:val="00DB5CC7"/>
    <w:rsid w:val="00DB701C"/>
    <w:rsid w:val="00DC09A0"/>
    <w:rsid w:val="00DC25FA"/>
    <w:rsid w:val="00DC4D7E"/>
    <w:rsid w:val="00DC6E13"/>
    <w:rsid w:val="00DC7196"/>
    <w:rsid w:val="00DC799B"/>
    <w:rsid w:val="00DD12B2"/>
    <w:rsid w:val="00DD1C99"/>
    <w:rsid w:val="00DD210F"/>
    <w:rsid w:val="00DD281F"/>
    <w:rsid w:val="00DD4004"/>
    <w:rsid w:val="00DD41F1"/>
    <w:rsid w:val="00DD52E5"/>
    <w:rsid w:val="00DE2119"/>
    <w:rsid w:val="00DE5990"/>
    <w:rsid w:val="00DF1355"/>
    <w:rsid w:val="00DF1910"/>
    <w:rsid w:val="00DF3615"/>
    <w:rsid w:val="00DF362D"/>
    <w:rsid w:val="00DF3C5F"/>
    <w:rsid w:val="00DF551F"/>
    <w:rsid w:val="00DF66A7"/>
    <w:rsid w:val="00DF7A2A"/>
    <w:rsid w:val="00E00EA7"/>
    <w:rsid w:val="00E0172E"/>
    <w:rsid w:val="00E022B8"/>
    <w:rsid w:val="00E03A78"/>
    <w:rsid w:val="00E046AF"/>
    <w:rsid w:val="00E149EF"/>
    <w:rsid w:val="00E157D2"/>
    <w:rsid w:val="00E165CD"/>
    <w:rsid w:val="00E201AD"/>
    <w:rsid w:val="00E20262"/>
    <w:rsid w:val="00E20A39"/>
    <w:rsid w:val="00E244ED"/>
    <w:rsid w:val="00E24DD8"/>
    <w:rsid w:val="00E253C2"/>
    <w:rsid w:val="00E2772B"/>
    <w:rsid w:val="00E27FBB"/>
    <w:rsid w:val="00E3069F"/>
    <w:rsid w:val="00E312DE"/>
    <w:rsid w:val="00E31E31"/>
    <w:rsid w:val="00E35E9C"/>
    <w:rsid w:val="00E36A7A"/>
    <w:rsid w:val="00E37507"/>
    <w:rsid w:val="00E40351"/>
    <w:rsid w:val="00E40FA1"/>
    <w:rsid w:val="00E41011"/>
    <w:rsid w:val="00E434D5"/>
    <w:rsid w:val="00E43714"/>
    <w:rsid w:val="00E44582"/>
    <w:rsid w:val="00E50960"/>
    <w:rsid w:val="00E53D5E"/>
    <w:rsid w:val="00E544F3"/>
    <w:rsid w:val="00E54524"/>
    <w:rsid w:val="00E5581C"/>
    <w:rsid w:val="00E5657A"/>
    <w:rsid w:val="00E56AF8"/>
    <w:rsid w:val="00E56E9C"/>
    <w:rsid w:val="00E62092"/>
    <w:rsid w:val="00E62415"/>
    <w:rsid w:val="00E62911"/>
    <w:rsid w:val="00E632BC"/>
    <w:rsid w:val="00E6407D"/>
    <w:rsid w:val="00E64BFB"/>
    <w:rsid w:val="00E64C3A"/>
    <w:rsid w:val="00E660AE"/>
    <w:rsid w:val="00E67194"/>
    <w:rsid w:val="00E67CF8"/>
    <w:rsid w:val="00E71194"/>
    <w:rsid w:val="00E7151F"/>
    <w:rsid w:val="00E7270B"/>
    <w:rsid w:val="00E72CC4"/>
    <w:rsid w:val="00E752AA"/>
    <w:rsid w:val="00E75C95"/>
    <w:rsid w:val="00E765B7"/>
    <w:rsid w:val="00E76929"/>
    <w:rsid w:val="00E80C75"/>
    <w:rsid w:val="00E81B24"/>
    <w:rsid w:val="00E82324"/>
    <w:rsid w:val="00E826BB"/>
    <w:rsid w:val="00E830D8"/>
    <w:rsid w:val="00E83177"/>
    <w:rsid w:val="00E832CA"/>
    <w:rsid w:val="00E835F0"/>
    <w:rsid w:val="00E859B5"/>
    <w:rsid w:val="00E86AF0"/>
    <w:rsid w:val="00E901B2"/>
    <w:rsid w:val="00E9146A"/>
    <w:rsid w:val="00E91942"/>
    <w:rsid w:val="00E91F1A"/>
    <w:rsid w:val="00E9226F"/>
    <w:rsid w:val="00E925F9"/>
    <w:rsid w:val="00E976E9"/>
    <w:rsid w:val="00EA1874"/>
    <w:rsid w:val="00EA3172"/>
    <w:rsid w:val="00EA58C2"/>
    <w:rsid w:val="00EA7618"/>
    <w:rsid w:val="00EA7CBF"/>
    <w:rsid w:val="00EB2F9A"/>
    <w:rsid w:val="00EB4498"/>
    <w:rsid w:val="00EC09D5"/>
    <w:rsid w:val="00EC3DAB"/>
    <w:rsid w:val="00EC538A"/>
    <w:rsid w:val="00EC5E33"/>
    <w:rsid w:val="00EC67F6"/>
    <w:rsid w:val="00EC742E"/>
    <w:rsid w:val="00ED06A1"/>
    <w:rsid w:val="00ED2293"/>
    <w:rsid w:val="00ED35C5"/>
    <w:rsid w:val="00ED368A"/>
    <w:rsid w:val="00ED38E0"/>
    <w:rsid w:val="00ED4F63"/>
    <w:rsid w:val="00ED4F94"/>
    <w:rsid w:val="00ED6803"/>
    <w:rsid w:val="00ED745D"/>
    <w:rsid w:val="00ED7657"/>
    <w:rsid w:val="00EE163D"/>
    <w:rsid w:val="00EE18C2"/>
    <w:rsid w:val="00EE1A06"/>
    <w:rsid w:val="00EE2A30"/>
    <w:rsid w:val="00EE2C63"/>
    <w:rsid w:val="00EE443C"/>
    <w:rsid w:val="00EE69D2"/>
    <w:rsid w:val="00EE77BE"/>
    <w:rsid w:val="00EF119D"/>
    <w:rsid w:val="00EF2994"/>
    <w:rsid w:val="00EF352D"/>
    <w:rsid w:val="00EF358D"/>
    <w:rsid w:val="00EF49B3"/>
    <w:rsid w:val="00EF5364"/>
    <w:rsid w:val="00F120B0"/>
    <w:rsid w:val="00F145C5"/>
    <w:rsid w:val="00F14E53"/>
    <w:rsid w:val="00F16F32"/>
    <w:rsid w:val="00F17E68"/>
    <w:rsid w:val="00F17FB7"/>
    <w:rsid w:val="00F20DE9"/>
    <w:rsid w:val="00F21062"/>
    <w:rsid w:val="00F225CE"/>
    <w:rsid w:val="00F22619"/>
    <w:rsid w:val="00F22A19"/>
    <w:rsid w:val="00F22BC1"/>
    <w:rsid w:val="00F23241"/>
    <w:rsid w:val="00F238B1"/>
    <w:rsid w:val="00F238FA"/>
    <w:rsid w:val="00F25E86"/>
    <w:rsid w:val="00F2619A"/>
    <w:rsid w:val="00F26355"/>
    <w:rsid w:val="00F267C9"/>
    <w:rsid w:val="00F26823"/>
    <w:rsid w:val="00F318F9"/>
    <w:rsid w:val="00F31F73"/>
    <w:rsid w:val="00F338AD"/>
    <w:rsid w:val="00F34E52"/>
    <w:rsid w:val="00F3655D"/>
    <w:rsid w:val="00F416A3"/>
    <w:rsid w:val="00F41A56"/>
    <w:rsid w:val="00F41FE8"/>
    <w:rsid w:val="00F45601"/>
    <w:rsid w:val="00F45D00"/>
    <w:rsid w:val="00F4644E"/>
    <w:rsid w:val="00F46CAF"/>
    <w:rsid w:val="00F52778"/>
    <w:rsid w:val="00F53866"/>
    <w:rsid w:val="00F53BA9"/>
    <w:rsid w:val="00F54269"/>
    <w:rsid w:val="00F54A3E"/>
    <w:rsid w:val="00F54AB6"/>
    <w:rsid w:val="00F55247"/>
    <w:rsid w:val="00F5668E"/>
    <w:rsid w:val="00F56DC9"/>
    <w:rsid w:val="00F600B4"/>
    <w:rsid w:val="00F6121B"/>
    <w:rsid w:val="00F613E9"/>
    <w:rsid w:val="00F62501"/>
    <w:rsid w:val="00F628BA"/>
    <w:rsid w:val="00F62947"/>
    <w:rsid w:val="00F63165"/>
    <w:rsid w:val="00F63CB1"/>
    <w:rsid w:val="00F63DA0"/>
    <w:rsid w:val="00F64D7B"/>
    <w:rsid w:val="00F66253"/>
    <w:rsid w:val="00F66271"/>
    <w:rsid w:val="00F664E3"/>
    <w:rsid w:val="00F67D4E"/>
    <w:rsid w:val="00F705F6"/>
    <w:rsid w:val="00F707A5"/>
    <w:rsid w:val="00F72D39"/>
    <w:rsid w:val="00F74DDD"/>
    <w:rsid w:val="00F75454"/>
    <w:rsid w:val="00F76AAF"/>
    <w:rsid w:val="00F76EA7"/>
    <w:rsid w:val="00F81BAD"/>
    <w:rsid w:val="00F81C60"/>
    <w:rsid w:val="00F83DDC"/>
    <w:rsid w:val="00F84E6A"/>
    <w:rsid w:val="00F94C38"/>
    <w:rsid w:val="00F94D39"/>
    <w:rsid w:val="00F94DF0"/>
    <w:rsid w:val="00F964CE"/>
    <w:rsid w:val="00F975DA"/>
    <w:rsid w:val="00FA0B45"/>
    <w:rsid w:val="00FA52E4"/>
    <w:rsid w:val="00FA5BC3"/>
    <w:rsid w:val="00FA6341"/>
    <w:rsid w:val="00FA6B06"/>
    <w:rsid w:val="00FA6DF3"/>
    <w:rsid w:val="00FB10B6"/>
    <w:rsid w:val="00FB213D"/>
    <w:rsid w:val="00FB32F2"/>
    <w:rsid w:val="00FB5C84"/>
    <w:rsid w:val="00FB613A"/>
    <w:rsid w:val="00FB62D5"/>
    <w:rsid w:val="00FC0A3E"/>
    <w:rsid w:val="00FC1A0F"/>
    <w:rsid w:val="00FC237A"/>
    <w:rsid w:val="00FC3F4E"/>
    <w:rsid w:val="00FC3F66"/>
    <w:rsid w:val="00FC4BF7"/>
    <w:rsid w:val="00FC5DDB"/>
    <w:rsid w:val="00FD0690"/>
    <w:rsid w:val="00FD1E7E"/>
    <w:rsid w:val="00FD221E"/>
    <w:rsid w:val="00FD244B"/>
    <w:rsid w:val="00FD2D39"/>
    <w:rsid w:val="00FD4FB8"/>
    <w:rsid w:val="00FD565B"/>
    <w:rsid w:val="00FD6081"/>
    <w:rsid w:val="00FD61D2"/>
    <w:rsid w:val="00FD7656"/>
    <w:rsid w:val="00FE1543"/>
    <w:rsid w:val="00FE1D1F"/>
    <w:rsid w:val="00FE4924"/>
    <w:rsid w:val="00FE6922"/>
    <w:rsid w:val="00FF16CD"/>
    <w:rsid w:val="00FF1940"/>
    <w:rsid w:val="00FF2B7D"/>
    <w:rsid w:val="00FF4929"/>
    <w:rsid w:val="00FF5118"/>
    <w:rsid w:val="00FF551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B077"/>
  <w15:chartTrackingRefBased/>
  <w15:docId w15:val="{7D106865-8397-47C3-8CA9-934E5E22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9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5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5B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303B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A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19A"/>
    <w:pPr>
      <w:ind w:left="720"/>
      <w:contextualSpacing/>
    </w:pPr>
  </w:style>
  <w:style w:type="table" w:styleId="TableGrid">
    <w:name w:val="Table Grid"/>
    <w:basedOn w:val="TableNormal"/>
    <w:uiPriority w:val="59"/>
    <w:rsid w:val="0025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0C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CF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57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35798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45B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orizontalLine">
    <w:name w:val="Horizontal Line"/>
    <w:basedOn w:val="Normal"/>
    <w:next w:val="Normal"/>
    <w:rsid w:val="004A0E9E"/>
    <w:pPr>
      <w:widowControl w:val="0"/>
      <w:suppressAutoHyphens/>
      <w:autoSpaceDN w:val="0"/>
      <w:spacing w:after="283" w:line="240" w:lineRule="auto"/>
    </w:pPr>
    <w:rPr>
      <w:rFonts w:ascii="Calibri, Verdana, Arial, sans-s" w:eastAsia="Calibri, Verdana, Arial, sans-s" w:hAnsi="Calibri, Verdana, Arial, sans-s" w:cs="Calibri, Verdana, Arial, sans-s"/>
      <w:kern w:val="3"/>
      <w:sz w:val="12"/>
      <w:szCs w:val="24"/>
      <w:lang w:eastAsia="zh-CN" w:bidi="hi-IN"/>
    </w:rPr>
  </w:style>
  <w:style w:type="paragraph" w:styleId="NoSpacing">
    <w:name w:val="No Spacing"/>
    <w:link w:val="NoSpacingChar"/>
    <w:uiPriority w:val="1"/>
    <w:qFormat/>
    <w:rsid w:val="003666E3"/>
    <w:pPr>
      <w:spacing w:after="0" w:line="240" w:lineRule="auto"/>
    </w:pPr>
    <w:rPr>
      <w:rFonts w:eastAsia="Times New Roman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3666E3"/>
    <w:rPr>
      <w:rFonts w:eastAsia="Times New Roman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3B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3B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3B1F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03B1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legds">
    <w:name w:val="legds"/>
    <w:basedOn w:val="DefaultParagraphFont"/>
    <w:rsid w:val="00303B1F"/>
  </w:style>
  <w:style w:type="paragraph" w:customStyle="1" w:styleId="legclearfix">
    <w:name w:val="legclearfix"/>
    <w:basedOn w:val="Normal"/>
    <w:rsid w:val="00303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term">
    <w:name w:val="legterm"/>
    <w:basedOn w:val="DefaultParagraphFont"/>
    <w:rsid w:val="00303B1F"/>
  </w:style>
  <w:style w:type="paragraph" w:styleId="BalloonText">
    <w:name w:val="Balloon Text"/>
    <w:basedOn w:val="Normal"/>
    <w:link w:val="BalloonTextChar"/>
    <w:uiPriority w:val="99"/>
    <w:semiHidden/>
    <w:unhideWhenUsed/>
    <w:rsid w:val="0080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1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2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F15"/>
  </w:style>
  <w:style w:type="paragraph" w:styleId="Footer">
    <w:name w:val="footer"/>
    <w:basedOn w:val="Normal"/>
    <w:link w:val="FooterChar"/>
    <w:uiPriority w:val="99"/>
    <w:unhideWhenUsed/>
    <w:rsid w:val="00C92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F15"/>
  </w:style>
  <w:style w:type="paragraph" w:styleId="FootnoteText">
    <w:name w:val="footnote text"/>
    <w:basedOn w:val="Normal"/>
    <w:link w:val="FootnoteTextChar"/>
    <w:uiPriority w:val="99"/>
    <w:semiHidden/>
    <w:unhideWhenUsed/>
    <w:rsid w:val="00F46C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6C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6CAF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500A9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BA55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xxnormaltextrun">
    <w:name w:val="x_x_normaltextrun"/>
    <w:basedOn w:val="DefaultParagraphFont"/>
    <w:rsid w:val="00B162B9"/>
  </w:style>
  <w:style w:type="paragraph" w:styleId="NormalWeb">
    <w:name w:val="Normal (Web)"/>
    <w:basedOn w:val="Normal"/>
    <w:uiPriority w:val="99"/>
    <w:semiHidden/>
    <w:unhideWhenUsed/>
    <w:rsid w:val="00B162B9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02E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C4975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1CC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1CC6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FD6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2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7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shmillspc.sharepoint.com/:x:/r/sites/Business-Planning-Working-Group2/Shared%20Documents/business%20planning%20WG.xlsx?d=w0699ecd0e74a460e9560e60438e443aa&amp;csf=1&amp;web=1&amp;e=GN61Dz&amp;nav=MTVfezQ1NEQ1NEU2LTA2RTEtN0E0Mi1BRjJCLTcwRDZBOTE5NTY1MH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8" ma:contentTypeDescription="Create a new document." ma:contentTypeScope="" ma:versionID="84c955282eaa4acad22fc9a0a3969aa7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7d2e6b16a2f3ec3f7402e865c5eb40d6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C30A0-D9B0-4AE5-9166-787F8CD1F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361E3-1552-447A-B7F0-0294A166BFAE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customXml/itemProps3.xml><?xml version="1.0" encoding="utf-8"?>
<ds:datastoreItem xmlns:ds="http://schemas.openxmlformats.org/officeDocument/2006/customXml" ds:itemID="{31FCA864-4AD8-4B21-AED2-99F49F92DB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75942F-1029-4FD1-80A5-52EEDEC0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NMPC</dc:creator>
  <cp:keywords/>
  <dc:description/>
  <cp:lastModifiedBy>Clerk NMPC</cp:lastModifiedBy>
  <cp:revision>95</cp:revision>
  <cp:lastPrinted>2025-03-06T20:42:00Z</cp:lastPrinted>
  <dcterms:created xsi:type="dcterms:W3CDTF">2025-04-02T15:30:00Z</dcterms:created>
  <dcterms:modified xsi:type="dcterms:W3CDTF">2025-04-06T21:40:00Z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  <property fmtid="{D5CDD505-2E9C-101B-9397-08002B2CF9AE}" pid="3" name="MediaServiceImageTags">
    <vt:lpwstr/>
  </property>
</Properties>
</file>