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C368" w14:textId="74FAB141"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6964933E" w:rsidR="008B6F8D" w:rsidRPr="00C77F4A" w:rsidRDefault="008B6F8D" w:rsidP="00C1414E">
      <w:pPr>
        <w:pStyle w:val="Heading1"/>
        <w:spacing w:before="0"/>
        <w:jc w:val="center"/>
      </w:pPr>
      <w:r w:rsidRPr="00C77F4A">
        <w:t xml:space="preserve">Parish Council </w:t>
      </w:r>
      <w:r w:rsidR="00E23908" w:rsidRPr="00C77F4A">
        <w:t xml:space="preserve">Meeting </w:t>
      </w:r>
      <w:r w:rsidRPr="00C77F4A">
        <w:t>Minutes</w:t>
      </w:r>
    </w:p>
    <w:p w14:paraId="7230F9BC" w14:textId="5F3FC169" w:rsidR="008B6F8D" w:rsidRPr="006D62E4" w:rsidRDefault="00275883" w:rsidP="00C1414E">
      <w:pPr>
        <w:pStyle w:val="Heading1"/>
        <w:spacing w:before="0"/>
        <w:jc w:val="center"/>
      </w:pPr>
      <w:r>
        <w:t>1</w:t>
      </w:r>
      <w:r w:rsidR="00113B34">
        <w:t>0</w:t>
      </w:r>
      <w:r w:rsidR="00113B34" w:rsidRPr="00113B34">
        <w:rPr>
          <w:vertAlign w:val="superscript"/>
        </w:rPr>
        <w:t>th</w:t>
      </w:r>
      <w:r w:rsidR="00113B34">
        <w:t xml:space="preserve"> October</w:t>
      </w:r>
      <w:r w:rsidR="000E51EF">
        <w:t xml:space="preserve"> </w:t>
      </w:r>
      <w:r w:rsidR="00792A3D">
        <w:t xml:space="preserve">2023 </w:t>
      </w:r>
      <w:r w:rsidR="00B1123F">
        <w:t>7.</w:t>
      </w:r>
      <w:r w:rsidR="00E73FC7">
        <w:t>30</w:t>
      </w:r>
      <w:r w:rsidR="00B1123F">
        <w:t>pm</w:t>
      </w:r>
    </w:p>
    <w:p w14:paraId="6C67A079" w14:textId="1B48401A" w:rsidR="00C07D81" w:rsidRPr="006D62E4"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BE9851A" w14:textId="07E3BC78" w:rsidR="008B6F8D" w:rsidRDefault="008B6F8D" w:rsidP="00C9366B">
      <w:pPr>
        <w:pStyle w:val="Heading3"/>
        <w:rPr>
          <w:rStyle w:val="Strong"/>
          <w:color w:val="auto"/>
        </w:rPr>
      </w:pPr>
      <w:r w:rsidRPr="00BF069B">
        <w:rPr>
          <w:rStyle w:val="Strong"/>
          <w:color w:val="auto"/>
        </w:rPr>
        <w:t>Present</w:t>
      </w:r>
    </w:p>
    <w:p w14:paraId="5A95DAFF" w14:textId="24FF37D6" w:rsidR="00275883" w:rsidRDefault="00275883" w:rsidP="000E51EF">
      <w:pPr>
        <w:spacing w:after="0"/>
        <w:rPr>
          <w:sz w:val="24"/>
          <w:szCs w:val="24"/>
        </w:rPr>
      </w:pPr>
      <w:r w:rsidRPr="00855954">
        <w:rPr>
          <w:sz w:val="24"/>
          <w:szCs w:val="24"/>
        </w:rPr>
        <w:t>Councillor Alan Briggs</w:t>
      </w:r>
      <w:r>
        <w:rPr>
          <w:sz w:val="24"/>
          <w:szCs w:val="24"/>
        </w:rPr>
        <w:t xml:space="preserve"> </w:t>
      </w:r>
      <w:r w:rsidR="00113B34">
        <w:rPr>
          <w:sz w:val="24"/>
          <w:szCs w:val="24"/>
        </w:rPr>
        <w:t>(acting Chairman)</w:t>
      </w:r>
    </w:p>
    <w:p w14:paraId="7DD04FFC" w14:textId="618A62B9" w:rsidR="00113B34" w:rsidRDefault="00113B34" w:rsidP="000E51EF">
      <w:pPr>
        <w:spacing w:after="0"/>
        <w:rPr>
          <w:sz w:val="24"/>
          <w:szCs w:val="24"/>
        </w:rPr>
      </w:pPr>
      <w:r>
        <w:rPr>
          <w:sz w:val="24"/>
          <w:szCs w:val="24"/>
        </w:rPr>
        <w:t>Councillor Alex Bailes</w:t>
      </w:r>
    </w:p>
    <w:p w14:paraId="11F7B8F0" w14:textId="75E13BB2" w:rsidR="00113B34" w:rsidRDefault="00113B34" w:rsidP="000E51EF">
      <w:pPr>
        <w:spacing w:after="0"/>
        <w:rPr>
          <w:sz w:val="24"/>
          <w:szCs w:val="24"/>
        </w:rPr>
      </w:pPr>
      <w:r>
        <w:rPr>
          <w:sz w:val="24"/>
          <w:szCs w:val="24"/>
        </w:rPr>
        <w:t>Councillor Michele Berkeley</w:t>
      </w:r>
    </w:p>
    <w:p w14:paraId="563B4983" w14:textId="0D37C8E9" w:rsidR="00130421" w:rsidRDefault="00130421" w:rsidP="000E51EF">
      <w:pPr>
        <w:spacing w:after="0"/>
        <w:rPr>
          <w:sz w:val="24"/>
          <w:szCs w:val="24"/>
        </w:rPr>
      </w:pPr>
      <w:r>
        <w:rPr>
          <w:sz w:val="24"/>
          <w:szCs w:val="24"/>
        </w:rPr>
        <w:t>Councillor Nicola Cobb</w:t>
      </w:r>
    </w:p>
    <w:p w14:paraId="72912D5F" w14:textId="33DF7AC9" w:rsidR="000E51EF" w:rsidRDefault="000E51EF" w:rsidP="00855954">
      <w:pPr>
        <w:spacing w:after="0"/>
        <w:rPr>
          <w:sz w:val="24"/>
          <w:szCs w:val="24"/>
        </w:rPr>
      </w:pPr>
      <w:r>
        <w:rPr>
          <w:sz w:val="24"/>
          <w:szCs w:val="24"/>
        </w:rPr>
        <w:t>Councillor Grant Kennedy</w:t>
      </w:r>
    </w:p>
    <w:p w14:paraId="13BBDE4B" w14:textId="346F4083" w:rsidR="000E51EF" w:rsidRDefault="000E51EF" w:rsidP="00855954">
      <w:pPr>
        <w:spacing w:after="0"/>
        <w:rPr>
          <w:sz w:val="24"/>
          <w:szCs w:val="24"/>
        </w:rPr>
      </w:pPr>
      <w:r>
        <w:rPr>
          <w:sz w:val="24"/>
          <w:szCs w:val="24"/>
        </w:rPr>
        <w:t>Councillor Steve Roberts</w:t>
      </w:r>
    </w:p>
    <w:p w14:paraId="0D767702" w14:textId="77777777" w:rsidR="00292445" w:rsidRPr="00D569E1" w:rsidRDefault="00292445" w:rsidP="00292445">
      <w:pPr>
        <w:spacing w:after="0"/>
        <w:rPr>
          <w:rFonts w:asciiTheme="majorHAnsi" w:hAnsiTheme="majorHAnsi"/>
          <w:b/>
          <w:bCs/>
          <w:sz w:val="24"/>
          <w:szCs w:val="24"/>
        </w:rPr>
      </w:pPr>
      <w:r w:rsidRPr="00D569E1">
        <w:rPr>
          <w:rFonts w:asciiTheme="majorHAnsi" w:hAnsiTheme="majorHAnsi"/>
          <w:b/>
          <w:bCs/>
          <w:sz w:val="24"/>
          <w:szCs w:val="24"/>
        </w:rPr>
        <w:t>In Attendance</w:t>
      </w:r>
    </w:p>
    <w:p w14:paraId="2E9D80B3" w14:textId="347AE85E" w:rsidR="00292445" w:rsidRPr="00DF480F" w:rsidRDefault="00292445" w:rsidP="00292445">
      <w:pPr>
        <w:spacing w:after="0"/>
        <w:rPr>
          <w:sz w:val="24"/>
          <w:szCs w:val="24"/>
        </w:rPr>
      </w:pPr>
      <w:r w:rsidRPr="00DF480F">
        <w:rPr>
          <w:sz w:val="24"/>
          <w:szCs w:val="24"/>
        </w:rPr>
        <w:t xml:space="preserve">Meeting opened at </w:t>
      </w:r>
      <w:r w:rsidR="00792A3D" w:rsidRPr="00DF480F">
        <w:rPr>
          <w:sz w:val="24"/>
          <w:szCs w:val="24"/>
        </w:rPr>
        <w:t>7.</w:t>
      </w:r>
      <w:r w:rsidR="00855D99" w:rsidRPr="00DF480F">
        <w:rPr>
          <w:sz w:val="24"/>
          <w:szCs w:val="24"/>
        </w:rPr>
        <w:t>3</w:t>
      </w:r>
      <w:r w:rsidR="00113B34">
        <w:rPr>
          <w:sz w:val="24"/>
          <w:szCs w:val="24"/>
        </w:rPr>
        <w:t>3</w:t>
      </w:r>
      <w:r w:rsidR="000E51EF" w:rsidRPr="00DF480F">
        <w:rPr>
          <w:sz w:val="24"/>
          <w:szCs w:val="24"/>
        </w:rPr>
        <w:t xml:space="preserve"> </w:t>
      </w:r>
      <w:r w:rsidRPr="00DF480F">
        <w:rPr>
          <w:sz w:val="24"/>
          <w:szCs w:val="24"/>
        </w:rPr>
        <w:t xml:space="preserve">pm with </w:t>
      </w:r>
      <w:r w:rsidR="000E51EF" w:rsidRPr="00DF480F">
        <w:rPr>
          <w:sz w:val="24"/>
          <w:szCs w:val="24"/>
        </w:rPr>
        <w:t>2</w:t>
      </w:r>
      <w:r w:rsidR="00B1123F" w:rsidRPr="00DF480F">
        <w:rPr>
          <w:sz w:val="24"/>
          <w:szCs w:val="24"/>
        </w:rPr>
        <w:t xml:space="preserve"> </w:t>
      </w:r>
      <w:r w:rsidR="00275883" w:rsidRPr="00DF480F">
        <w:rPr>
          <w:sz w:val="24"/>
          <w:szCs w:val="24"/>
        </w:rPr>
        <w:t>member</w:t>
      </w:r>
      <w:r w:rsidR="000E51EF" w:rsidRPr="00DF480F">
        <w:rPr>
          <w:sz w:val="24"/>
          <w:szCs w:val="24"/>
        </w:rPr>
        <w:t>s</w:t>
      </w:r>
      <w:r w:rsidRPr="00DF480F">
        <w:rPr>
          <w:sz w:val="24"/>
          <w:szCs w:val="24"/>
        </w:rPr>
        <w:t xml:space="preserve"> of the public</w:t>
      </w:r>
      <w:r w:rsidR="00130421" w:rsidRPr="00DF480F">
        <w:rPr>
          <w:sz w:val="24"/>
          <w:szCs w:val="24"/>
        </w:rPr>
        <w:t xml:space="preserve"> and the clerk</w:t>
      </w:r>
      <w:r w:rsidRPr="00DF480F">
        <w:rPr>
          <w:sz w:val="24"/>
          <w:szCs w:val="24"/>
        </w:rPr>
        <w:t xml:space="preserve"> present</w:t>
      </w:r>
      <w:r w:rsidR="00130421" w:rsidRPr="00DF480F">
        <w:rPr>
          <w:sz w:val="24"/>
          <w:szCs w:val="24"/>
        </w:rPr>
        <w:t>.</w:t>
      </w:r>
      <w:r w:rsidR="00275883" w:rsidRPr="00DF480F">
        <w:rPr>
          <w:sz w:val="24"/>
          <w:szCs w:val="24"/>
        </w:rPr>
        <w:t xml:space="preserve"> </w:t>
      </w:r>
    </w:p>
    <w:p w14:paraId="0DC82F30" w14:textId="5C251D48" w:rsidR="00113B34" w:rsidRDefault="00113B34" w:rsidP="00113B34">
      <w:pPr>
        <w:pStyle w:val="Heading3"/>
        <w:rPr>
          <w:b/>
          <w:bCs/>
          <w:iCs/>
          <w:color w:val="auto"/>
        </w:rPr>
      </w:pPr>
      <w:r>
        <w:rPr>
          <w:b/>
          <w:bCs/>
          <w:color w:val="auto"/>
        </w:rPr>
        <w:t xml:space="preserve">23/075/FPC     </w:t>
      </w:r>
      <w:r>
        <w:rPr>
          <w:b/>
          <w:bCs/>
          <w:iCs/>
          <w:color w:val="auto"/>
        </w:rPr>
        <w:t>Apologies</w:t>
      </w:r>
    </w:p>
    <w:p w14:paraId="4AAC979D" w14:textId="49D5F033" w:rsidR="00113B34" w:rsidRDefault="00113B34" w:rsidP="00113B34">
      <w:pPr>
        <w:spacing w:after="0"/>
        <w:rPr>
          <w:sz w:val="24"/>
          <w:szCs w:val="24"/>
        </w:rPr>
      </w:pPr>
      <w:r>
        <w:rPr>
          <w:sz w:val="24"/>
          <w:szCs w:val="24"/>
        </w:rPr>
        <w:t>Apologies received from Cllr Bayley, Cllr Kitson</w:t>
      </w:r>
    </w:p>
    <w:p w14:paraId="154F4498" w14:textId="77777777" w:rsidR="00113B34" w:rsidRDefault="00113B34" w:rsidP="00113B34">
      <w:pPr>
        <w:pStyle w:val="Heading3"/>
        <w:rPr>
          <w:b/>
          <w:bCs/>
          <w:iCs/>
          <w:color w:val="auto"/>
        </w:rPr>
      </w:pPr>
      <w:r>
        <w:rPr>
          <w:b/>
          <w:bCs/>
          <w:iCs/>
          <w:color w:val="auto"/>
        </w:rPr>
        <w:t>23/076/FPC     Interests</w:t>
      </w:r>
    </w:p>
    <w:p w14:paraId="1D073464" w14:textId="77777777" w:rsidR="00113B34" w:rsidRDefault="00113B34" w:rsidP="00113B34">
      <w:pPr>
        <w:pStyle w:val="Heading3"/>
        <w:rPr>
          <w:rFonts w:asciiTheme="minorHAnsi" w:eastAsiaTheme="minorEastAsia" w:hAnsiTheme="minorHAnsi" w:cstheme="minorBidi"/>
          <w:iCs/>
          <w:color w:val="auto"/>
        </w:rPr>
      </w:pPr>
      <w:r>
        <w:rPr>
          <w:rFonts w:asciiTheme="minorHAnsi" w:eastAsiaTheme="minorEastAsia" w:hAnsiTheme="minorHAnsi" w:cstheme="minorBidi"/>
          <w:iCs/>
          <w:color w:val="auto"/>
        </w:rPr>
        <w:t xml:space="preserve">a) To receive declarations of interest from councillors on items on the agenda </w:t>
      </w:r>
    </w:p>
    <w:p w14:paraId="3871AA82" w14:textId="77777777" w:rsidR="00113B34" w:rsidRDefault="00113B34" w:rsidP="00113B34">
      <w:pPr>
        <w:pStyle w:val="Heading3"/>
        <w:rPr>
          <w:rFonts w:asciiTheme="minorHAnsi" w:eastAsiaTheme="minorEastAsia" w:hAnsiTheme="minorHAnsi" w:cstheme="minorBidi"/>
          <w:iCs/>
          <w:color w:val="auto"/>
        </w:rPr>
      </w:pPr>
      <w:r>
        <w:rPr>
          <w:rFonts w:asciiTheme="minorHAnsi" w:eastAsiaTheme="minorEastAsia" w:hAnsiTheme="minorHAnsi" w:cstheme="minorBidi"/>
          <w:iCs/>
          <w:color w:val="auto"/>
        </w:rPr>
        <w:t xml:space="preserve">b) To receive written requests for dispensations for declarable interests; and </w:t>
      </w:r>
    </w:p>
    <w:p w14:paraId="7BA71052" w14:textId="77777777" w:rsidR="00113B34" w:rsidRDefault="00113B34" w:rsidP="00113B34">
      <w:pPr>
        <w:pStyle w:val="Heading3"/>
        <w:rPr>
          <w:rFonts w:asciiTheme="minorHAnsi" w:eastAsiaTheme="minorEastAsia" w:hAnsiTheme="minorHAnsi" w:cstheme="minorBidi"/>
          <w:iCs/>
          <w:color w:val="auto"/>
        </w:rPr>
      </w:pPr>
      <w:r>
        <w:rPr>
          <w:rFonts w:asciiTheme="minorHAnsi" w:eastAsiaTheme="minorEastAsia" w:hAnsiTheme="minorHAnsi" w:cstheme="minorBidi"/>
          <w:iCs/>
          <w:color w:val="auto"/>
        </w:rPr>
        <w:t>c) To grant any requests for dispensation as appropriate</w:t>
      </w:r>
    </w:p>
    <w:p w14:paraId="75731473" w14:textId="242D1CD2" w:rsidR="00113B34" w:rsidRPr="006867A0" w:rsidRDefault="00113B34" w:rsidP="00113B34">
      <w:pPr>
        <w:rPr>
          <w:sz w:val="24"/>
          <w:szCs w:val="24"/>
        </w:rPr>
      </w:pPr>
      <w:r w:rsidRPr="006867A0">
        <w:rPr>
          <w:sz w:val="24"/>
          <w:szCs w:val="24"/>
        </w:rPr>
        <w:t xml:space="preserve">Cllr Briggs </w:t>
      </w:r>
      <w:r w:rsidR="006867A0" w:rsidRPr="006867A0">
        <w:rPr>
          <w:sz w:val="24"/>
          <w:szCs w:val="24"/>
        </w:rPr>
        <w:t>declared</w:t>
      </w:r>
      <w:r w:rsidRPr="006867A0">
        <w:rPr>
          <w:sz w:val="24"/>
          <w:szCs w:val="24"/>
        </w:rPr>
        <w:t xml:space="preserve"> his interest in the planning item 23/02166/FHA</w:t>
      </w:r>
    </w:p>
    <w:p w14:paraId="532A047C" w14:textId="77777777" w:rsidR="00113B34" w:rsidRDefault="00113B34" w:rsidP="00113B34">
      <w:pPr>
        <w:pStyle w:val="Heading3"/>
        <w:rPr>
          <w:b/>
          <w:bCs/>
          <w:iCs/>
          <w:color w:val="auto"/>
        </w:rPr>
      </w:pPr>
      <w:r>
        <w:rPr>
          <w:b/>
          <w:bCs/>
          <w:iCs/>
          <w:color w:val="auto"/>
        </w:rPr>
        <w:t>23/077/FPC     Minutes</w:t>
      </w:r>
    </w:p>
    <w:p w14:paraId="0DFAFC11" w14:textId="77777777" w:rsidR="00113B34" w:rsidRDefault="00113B34" w:rsidP="00113B34">
      <w:pPr>
        <w:spacing w:after="0"/>
        <w:rPr>
          <w:iCs/>
          <w:sz w:val="24"/>
          <w:szCs w:val="24"/>
        </w:rPr>
      </w:pPr>
      <w:r>
        <w:rPr>
          <w:iCs/>
          <w:sz w:val="24"/>
          <w:szCs w:val="24"/>
        </w:rPr>
        <w:t>To confirm the minutes of the following meeting(s) as a true and accurate record of proceedings.</w:t>
      </w:r>
    </w:p>
    <w:p w14:paraId="70A4C4AE" w14:textId="77777777" w:rsidR="00113B34" w:rsidRDefault="00113B34" w:rsidP="00113B34">
      <w:pPr>
        <w:spacing w:after="0"/>
        <w:rPr>
          <w:b/>
          <w:bCs/>
          <w:iCs/>
          <w:sz w:val="24"/>
          <w:szCs w:val="24"/>
        </w:rPr>
      </w:pPr>
      <w:r>
        <w:rPr>
          <w:b/>
          <w:bCs/>
          <w:iCs/>
          <w:sz w:val="24"/>
          <w:szCs w:val="24"/>
        </w:rPr>
        <w:t>11</w:t>
      </w:r>
      <w:r>
        <w:rPr>
          <w:b/>
          <w:bCs/>
          <w:iCs/>
          <w:sz w:val="24"/>
          <w:szCs w:val="24"/>
          <w:vertAlign w:val="superscript"/>
        </w:rPr>
        <w:t>th</w:t>
      </w:r>
      <w:r>
        <w:rPr>
          <w:b/>
          <w:bCs/>
          <w:iCs/>
          <w:sz w:val="24"/>
          <w:szCs w:val="24"/>
        </w:rPr>
        <w:t xml:space="preserve"> September 2023 </w:t>
      </w:r>
    </w:p>
    <w:p w14:paraId="58F2D23D" w14:textId="01B8EB90" w:rsidR="00113B34" w:rsidRDefault="00113B34" w:rsidP="00113B34">
      <w:pPr>
        <w:spacing w:after="0" w:line="288" w:lineRule="auto"/>
        <w:rPr>
          <w:rFonts w:cstheme="minorHAnsi"/>
          <w:bCs/>
          <w:sz w:val="24"/>
          <w:szCs w:val="24"/>
        </w:rPr>
      </w:pPr>
      <w:r w:rsidRPr="00FC3560">
        <w:rPr>
          <w:rFonts w:cstheme="minorHAnsi"/>
          <w:b/>
          <w:sz w:val="24"/>
          <w:szCs w:val="24"/>
        </w:rPr>
        <w:t>Resolved</w:t>
      </w:r>
      <w:r w:rsidRPr="00FC3560">
        <w:rPr>
          <w:rFonts w:cstheme="minorHAnsi"/>
          <w:bCs/>
          <w:sz w:val="24"/>
          <w:szCs w:val="24"/>
        </w:rPr>
        <w:t>, proposed Cllr B</w:t>
      </w:r>
      <w:r>
        <w:rPr>
          <w:rFonts w:cstheme="minorHAnsi"/>
          <w:bCs/>
          <w:sz w:val="24"/>
          <w:szCs w:val="24"/>
        </w:rPr>
        <w:t>riggs,</w:t>
      </w:r>
      <w:r w:rsidRPr="00FC3560">
        <w:rPr>
          <w:rFonts w:cstheme="minorHAnsi"/>
          <w:bCs/>
          <w:sz w:val="24"/>
          <w:szCs w:val="24"/>
        </w:rPr>
        <w:t xml:space="preserve"> seconded Cllr </w:t>
      </w:r>
      <w:r>
        <w:rPr>
          <w:rFonts w:cstheme="minorHAnsi"/>
          <w:bCs/>
          <w:sz w:val="24"/>
          <w:szCs w:val="24"/>
        </w:rPr>
        <w:t>Cobb that the minutes be accepted as</w:t>
      </w:r>
      <w:r w:rsidRPr="00BB7838">
        <w:rPr>
          <w:rFonts w:cstheme="minorHAnsi"/>
          <w:bCs/>
          <w:sz w:val="24"/>
          <w:szCs w:val="24"/>
        </w:rPr>
        <w:t xml:space="preserve"> a true and accurate record of proceedings, and they were duly signed. Unanimous decision.</w:t>
      </w:r>
      <w:r w:rsidRPr="00675A20">
        <w:rPr>
          <w:rFonts w:cstheme="minorHAnsi"/>
          <w:bCs/>
          <w:sz w:val="24"/>
          <w:szCs w:val="24"/>
        </w:rPr>
        <w:t xml:space="preserve"> </w:t>
      </w:r>
    </w:p>
    <w:p w14:paraId="1DC05832" w14:textId="77777777" w:rsidR="008C2E41" w:rsidRPr="005C749B" w:rsidRDefault="008C2E41" w:rsidP="00113B34">
      <w:pPr>
        <w:spacing w:after="0" w:line="288" w:lineRule="auto"/>
        <w:rPr>
          <w:rFonts w:cstheme="minorHAnsi"/>
          <w:sz w:val="24"/>
          <w:szCs w:val="24"/>
        </w:rPr>
      </w:pPr>
    </w:p>
    <w:p w14:paraId="7C1A435D" w14:textId="77777777" w:rsidR="00113B34" w:rsidRDefault="00113B34" w:rsidP="00113B34">
      <w:pPr>
        <w:pStyle w:val="Heading3"/>
        <w:rPr>
          <w:b/>
          <w:bCs/>
          <w:iCs/>
        </w:rPr>
      </w:pPr>
      <w:r>
        <w:rPr>
          <w:b/>
          <w:bCs/>
          <w:iCs/>
          <w:color w:val="auto"/>
        </w:rPr>
        <w:t>23/078/FPC     Reports to Council (information only no actions arising unless separately detailed below)</w:t>
      </w:r>
    </w:p>
    <w:p w14:paraId="1697463E" w14:textId="77777777" w:rsidR="00113B34" w:rsidRDefault="00113B34" w:rsidP="00113B34">
      <w:pPr>
        <w:spacing w:after="0"/>
        <w:rPr>
          <w:b/>
          <w:bCs/>
          <w:iCs/>
          <w:sz w:val="24"/>
          <w:szCs w:val="24"/>
        </w:rPr>
      </w:pPr>
      <w:r w:rsidRPr="004F3398">
        <w:rPr>
          <w:iCs/>
          <w:sz w:val="24"/>
          <w:szCs w:val="24"/>
        </w:rPr>
        <w:t xml:space="preserve">Clerk Report- circulated. </w:t>
      </w:r>
      <w:r w:rsidRPr="004F3398">
        <w:rPr>
          <w:b/>
          <w:bCs/>
          <w:iCs/>
          <w:sz w:val="24"/>
          <w:szCs w:val="24"/>
        </w:rPr>
        <w:t>Appendix 1</w:t>
      </w:r>
    </w:p>
    <w:p w14:paraId="5B96AE1F" w14:textId="1EA8498A" w:rsidR="004F3398" w:rsidRPr="004F3398" w:rsidRDefault="004F3398" w:rsidP="00113B34">
      <w:pPr>
        <w:spacing w:after="0"/>
        <w:rPr>
          <w:iCs/>
          <w:sz w:val="24"/>
          <w:szCs w:val="24"/>
        </w:rPr>
      </w:pPr>
      <w:r w:rsidRPr="004F3398">
        <w:rPr>
          <w:iCs/>
          <w:sz w:val="24"/>
          <w:szCs w:val="24"/>
        </w:rPr>
        <w:t xml:space="preserve">Clerk gave a brief update on the s106 queries </w:t>
      </w:r>
      <w:r w:rsidR="00CA1D9D">
        <w:rPr>
          <w:iCs/>
          <w:sz w:val="24"/>
          <w:szCs w:val="24"/>
        </w:rPr>
        <w:t xml:space="preserve">outstanding </w:t>
      </w:r>
      <w:r w:rsidRPr="004F3398">
        <w:rPr>
          <w:iCs/>
          <w:sz w:val="24"/>
          <w:szCs w:val="24"/>
        </w:rPr>
        <w:t>with Dacorum Borough Council</w:t>
      </w:r>
    </w:p>
    <w:p w14:paraId="446E6AF3" w14:textId="77777777" w:rsidR="00113B34" w:rsidRDefault="00113B34" w:rsidP="00113B34">
      <w:pPr>
        <w:pStyle w:val="Heading2"/>
        <w:rPr>
          <w:b w:val="0"/>
          <w:bCs w:val="0"/>
          <w:color w:val="1F497D" w:themeColor="text2"/>
          <w:sz w:val="28"/>
          <w:szCs w:val="28"/>
          <w:u w:val="single"/>
        </w:rPr>
      </w:pPr>
      <w:r>
        <w:rPr>
          <w:b w:val="0"/>
          <w:bCs w:val="0"/>
          <w:color w:val="1F497D" w:themeColor="text2"/>
          <w:u w:val="single"/>
        </w:rPr>
        <w:t>PUBLIC PARTICIPATION 15 MINUTES TOTAL (MAX 3 MINS PER PERSON)</w:t>
      </w:r>
    </w:p>
    <w:p w14:paraId="5B09CF7B" w14:textId="77777777" w:rsidR="00113B34" w:rsidRDefault="00113B34" w:rsidP="00113B34">
      <w:pPr>
        <w:pStyle w:val="Heading3"/>
        <w:rPr>
          <w:b/>
          <w:bCs/>
          <w:iCs/>
          <w:color w:val="auto"/>
        </w:rPr>
      </w:pPr>
      <w:r>
        <w:rPr>
          <w:b/>
          <w:bCs/>
          <w:iCs/>
          <w:color w:val="auto"/>
        </w:rPr>
        <w:t xml:space="preserve">23/079/FPC     Public Issues/Participation </w:t>
      </w:r>
    </w:p>
    <w:p w14:paraId="60CC2BC7" w14:textId="623A89E7" w:rsidR="00113B34" w:rsidRPr="00137C84" w:rsidRDefault="00113B34" w:rsidP="00113B34">
      <w:pPr>
        <w:rPr>
          <w:b/>
          <w:bCs/>
          <w:sz w:val="24"/>
          <w:szCs w:val="24"/>
        </w:rPr>
      </w:pPr>
      <w:r w:rsidRPr="00137C84">
        <w:rPr>
          <w:b/>
          <w:bCs/>
          <w:sz w:val="24"/>
          <w:szCs w:val="24"/>
        </w:rPr>
        <w:t>None</w:t>
      </w:r>
    </w:p>
    <w:p w14:paraId="4688F4C3" w14:textId="77777777" w:rsidR="00113B34" w:rsidRDefault="00113B34" w:rsidP="00113B34">
      <w:pPr>
        <w:pStyle w:val="Heading2"/>
        <w:rPr>
          <w:color w:val="1F497D" w:themeColor="text2"/>
          <w:sz w:val="28"/>
          <w:szCs w:val="28"/>
          <w:u w:val="single"/>
        </w:rPr>
      </w:pPr>
      <w:r>
        <w:rPr>
          <w:b w:val="0"/>
          <w:bCs w:val="0"/>
          <w:color w:val="1F497D" w:themeColor="text2"/>
          <w:u w:val="single"/>
        </w:rPr>
        <w:t>PLANNING &amp; CONSULTATIONS</w:t>
      </w:r>
    </w:p>
    <w:p w14:paraId="0F22B389" w14:textId="77777777" w:rsidR="00113B34" w:rsidRDefault="00113B34" w:rsidP="00113B34">
      <w:pPr>
        <w:pStyle w:val="Heading3"/>
        <w:rPr>
          <w:b/>
          <w:bCs/>
          <w:iCs/>
          <w:color w:val="auto"/>
        </w:rPr>
      </w:pPr>
      <w:r>
        <w:rPr>
          <w:b/>
          <w:bCs/>
          <w:iCs/>
          <w:color w:val="auto"/>
        </w:rPr>
        <w:t xml:space="preserve">23/080/FPC     Planning Applications </w:t>
      </w:r>
    </w:p>
    <w:p w14:paraId="61FBA2D6" w14:textId="52760D70" w:rsidR="00113B34" w:rsidRPr="00113B34" w:rsidRDefault="00113B34" w:rsidP="00113B34">
      <w:pPr>
        <w:rPr>
          <w:sz w:val="24"/>
          <w:szCs w:val="24"/>
        </w:rPr>
      </w:pPr>
      <w:r w:rsidRPr="00113B34">
        <w:rPr>
          <w:sz w:val="24"/>
          <w:szCs w:val="24"/>
        </w:rPr>
        <w:t>At this section Cllr Briggs vacated the Chairmans seat.</w:t>
      </w:r>
    </w:p>
    <w:p w14:paraId="74F4F34E" w14:textId="7B93326A" w:rsidR="00113B34" w:rsidRPr="00113B34" w:rsidRDefault="00113B34" w:rsidP="00113B34">
      <w:pPr>
        <w:rPr>
          <w:sz w:val="24"/>
          <w:szCs w:val="24"/>
        </w:rPr>
      </w:pPr>
      <w:r w:rsidRPr="00113B34">
        <w:rPr>
          <w:b/>
          <w:bCs/>
          <w:sz w:val="24"/>
          <w:szCs w:val="24"/>
        </w:rPr>
        <w:lastRenderedPageBreak/>
        <w:t>Resolved</w:t>
      </w:r>
      <w:r>
        <w:rPr>
          <w:sz w:val="24"/>
          <w:szCs w:val="24"/>
        </w:rPr>
        <w:t>, p</w:t>
      </w:r>
      <w:r w:rsidRPr="00113B34">
        <w:rPr>
          <w:sz w:val="24"/>
          <w:szCs w:val="24"/>
        </w:rPr>
        <w:t>roposed Cllr Cobb, seconded Cllr Bailes that Cllr Berkeley take the Chair for this section. Unanimous decision.</w:t>
      </w:r>
    </w:p>
    <w:p w14:paraId="414E4851" w14:textId="77777777" w:rsidR="00113B34" w:rsidRDefault="00113B34" w:rsidP="00113B34">
      <w:pPr>
        <w:pStyle w:val="ListParagraph"/>
        <w:numPr>
          <w:ilvl w:val="0"/>
          <w:numId w:val="26"/>
        </w:numPr>
        <w:spacing w:after="0" w:line="288" w:lineRule="auto"/>
        <w:rPr>
          <w:iCs/>
          <w:sz w:val="24"/>
          <w:szCs w:val="24"/>
        </w:rPr>
      </w:pPr>
      <w:r>
        <w:rPr>
          <w:iCs/>
          <w:sz w:val="24"/>
          <w:szCs w:val="24"/>
        </w:rPr>
        <w:t>To consider and approve any Parish Council responses to the following planning applications received since last meeting up to 2</w:t>
      </w:r>
      <w:r>
        <w:rPr>
          <w:iCs/>
          <w:sz w:val="24"/>
          <w:szCs w:val="24"/>
          <w:vertAlign w:val="superscript"/>
        </w:rPr>
        <w:t>nd</w:t>
      </w:r>
      <w:r>
        <w:rPr>
          <w:iCs/>
          <w:sz w:val="24"/>
          <w:szCs w:val="24"/>
        </w:rPr>
        <w:t xml:space="preserve"> Oct 2023 </w:t>
      </w:r>
    </w:p>
    <w:p w14:paraId="43B8E194" w14:textId="1DD72C39" w:rsidR="00113B34" w:rsidRPr="00504A7F" w:rsidRDefault="00000000" w:rsidP="00113B34">
      <w:pPr>
        <w:pStyle w:val="ListParagraph"/>
        <w:spacing w:after="0"/>
        <w:rPr>
          <w:sz w:val="24"/>
          <w:szCs w:val="24"/>
        </w:rPr>
      </w:pPr>
      <w:hyperlink r:id="rId12" w:history="1">
        <w:r w:rsidR="00113B34" w:rsidRPr="00504A7F">
          <w:rPr>
            <w:rStyle w:val="Hyperlink"/>
            <w:color w:val="0000FF"/>
            <w:sz w:val="24"/>
            <w:szCs w:val="24"/>
          </w:rPr>
          <w:t>23/02166/FHA | Proposed Outbuilding | 18 Kingfisher Drive Hemel Hempstead Hertfordshire HP3 9DD (dacorum.gov.uk)</w:t>
        </w:r>
      </w:hyperlink>
    </w:p>
    <w:p w14:paraId="37DFBE10" w14:textId="48AB1148" w:rsidR="00113B34" w:rsidRDefault="00113B34" w:rsidP="00113B34">
      <w:pPr>
        <w:spacing w:after="0"/>
      </w:pPr>
      <w:r w:rsidRPr="00113B34">
        <w:rPr>
          <w:b/>
          <w:bCs/>
          <w:sz w:val="24"/>
          <w:szCs w:val="24"/>
        </w:rPr>
        <w:t>Resolved</w:t>
      </w:r>
      <w:r>
        <w:rPr>
          <w:sz w:val="24"/>
          <w:szCs w:val="24"/>
        </w:rPr>
        <w:t>, p</w:t>
      </w:r>
      <w:r w:rsidRPr="00113B34">
        <w:rPr>
          <w:sz w:val="24"/>
          <w:szCs w:val="24"/>
        </w:rPr>
        <w:t>roposed Cllr</w:t>
      </w:r>
      <w:r>
        <w:rPr>
          <w:sz w:val="24"/>
          <w:szCs w:val="24"/>
        </w:rPr>
        <w:t xml:space="preserve"> Berkeley</w:t>
      </w:r>
      <w:r w:rsidRPr="00113B34">
        <w:rPr>
          <w:sz w:val="24"/>
          <w:szCs w:val="24"/>
        </w:rPr>
        <w:t xml:space="preserve">, seconded Cllr </w:t>
      </w:r>
      <w:r>
        <w:rPr>
          <w:sz w:val="24"/>
          <w:szCs w:val="24"/>
        </w:rPr>
        <w:t>Kennedy that NMPC offer no objection but that the clerk raise</w:t>
      </w:r>
      <w:r w:rsidR="00821BC4">
        <w:rPr>
          <w:sz w:val="24"/>
          <w:szCs w:val="24"/>
        </w:rPr>
        <w:t>s</w:t>
      </w:r>
      <w:r>
        <w:rPr>
          <w:sz w:val="24"/>
          <w:szCs w:val="24"/>
        </w:rPr>
        <w:t xml:space="preserve"> queries with the planning officer to obtain clarity on their views on potential noise and business use conditions. Unanimous</w:t>
      </w:r>
      <w:r w:rsidR="005A3AA9">
        <w:rPr>
          <w:sz w:val="24"/>
          <w:szCs w:val="24"/>
        </w:rPr>
        <w:t xml:space="preserve"> decision.</w:t>
      </w:r>
    </w:p>
    <w:p w14:paraId="6F77947B" w14:textId="77777777" w:rsidR="00113B34" w:rsidRDefault="00113B34" w:rsidP="00113B34">
      <w:pPr>
        <w:pStyle w:val="ListParagraph"/>
        <w:numPr>
          <w:ilvl w:val="0"/>
          <w:numId w:val="26"/>
        </w:numPr>
        <w:spacing w:after="0" w:line="288" w:lineRule="auto"/>
        <w:rPr>
          <w:iCs/>
          <w:sz w:val="24"/>
          <w:szCs w:val="24"/>
        </w:rPr>
      </w:pPr>
      <w:r>
        <w:rPr>
          <w:iCs/>
          <w:sz w:val="24"/>
          <w:szCs w:val="24"/>
        </w:rPr>
        <w:t xml:space="preserve">To consider and approve any Parish Council responses to any planning applications received during the period after which the agenda was published. </w:t>
      </w:r>
    </w:p>
    <w:p w14:paraId="59881F67" w14:textId="2C28F74A" w:rsidR="00113B34" w:rsidRDefault="00113B34" w:rsidP="00113B34">
      <w:pPr>
        <w:spacing w:after="0"/>
        <w:rPr>
          <w:iCs/>
          <w:sz w:val="24"/>
          <w:szCs w:val="24"/>
        </w:rPr>
      </w:pPr>
      <w:r>
        <w:rPr>
          <w:iCs/>
          <w:sz w:val="24"/>
          <w:szCs w:val="24"/>
        </w:rPr>
        <w:t>2</w:t>
      </w:r>
      <w:r>
        <w:rPr>
          <w:iCs/>
          <w:sz w:val="24"/>
          <w:szCs w:val="24"/>
          <w:vertAlign w:val="superscript"/>
        </w:rPr>
        <w:t>nd</w:t>
      </w:r>
      <w:r>
        <w:rPr>
          <w:iCs/>
          <w:sz w:val="24"/>
          <w:szCs w:val="24"/>
        </w:rPr>
        <w:t xml:space="preserve"> October 2023- 9</w:t>
      </w:r>
      <w:r>
        <w:rPr>
          <w:iCs/>
          <w:sz w:val="24"/>
          <w:szCs w:val="24"/>
          <w:vertAlign w:val="superscript"/>
        </w:rPr>
        <w:t>th</w:t>
      </w:r>
      <w:r>
        <w:rPr>
          <w:iCs/>
          <w:sz w:val="24"/>
          <w:szCs w:val="24"/>
        </w:rPr>
        <w:t xml:space="preserve"> October 2023 (Clerk to advise). </w:t>
      </w:r>
    </w:p>
    <w:p w14:paraId="76D76F8F" w14:textId="4423310A" w:rsidR="00113B34" w:rsidRPr="006867A0" w:rsidRDefault="00113B34" w:rsidP="00113B34">
      <w:pPr>
        <w:spacing w:after="0"/>
        <w:rPr>
          <w:b/>
          <w:bCs/>
          <w:iCs/>
          <w:sz w:val="24"/>
          <w:szCs w:val="24"/>
        </w:rPr>
      </w:pPr>
      <w:r w:rsidRPr="006867A0">
        <w:rPr>
          <w:b/>
          <w:bCs/>
          <w:iCs/>
          <w:sz w:val="24"/>
          <w:szCs w:val="24"/>
        </w:rPr>
        <w:t>None</w:t>
      </w:r>
    </w:p>
    <w:p w14:paraId="073CB830" w14:textId="0B6D8140" w:rsidR="00504A7F" w:rsidRDefault="00504A7F" w:rsidP="00113B34">
      <w:pPr>
        <w:spacing w:after="0"/>
        <w:rPr>
          <w:iCs/>
          <w:sz w:val="24"/>
          <w:szCs w:val="24"/>
        </w:rPr>
      </w:pPr>
      <w:r>
        <w:rPr>
          <w:iCs/>
          <w:sz w:val="24"/>
          <w:szCs w:val="24"/>
        </w:rPr>
        <w:t xml:space="preserve">Councillor Briggs re </w:t>
      </w:r>
      <w:r w:rsidR="00AF4021">
        <w:rPr>
          <w:iCs/>
          <w:sz w:val="24"/>
          <w:szCs w:val="24"/>
        </w:rPr>
        <w:t>rejoined as Chairman.</w:t>
      </w:r>
    </w:p>
    <w:p w14:paraId="76CF5DF6" w14:textId="77777777" w:rsidR="008C2E41" w:rsidRDefault="008C2E41" w:rsidP="00113B34">
      <w:pPr>
        <w:spacing w:after="0"/>
        <w:rPr>
          <w:iCs/>
          <w:sz w:val="24"/>
          <w:szCs w:val="24"/>
        </w:rPr>
      </w:pPr>
    </w:p>
    <w:p w14:paraId="5629A1D6" w14:textId="77777777" w:rsidR="00113B34" w:rsidRDefault="00113B34" w:rsidP="00113B34">
      <w:pPr>
        <w:pStyle w:val="Heading3"/>
        <w:spacing w:before="0"/>
        <w:rPr>
          <w:b/>
          <w:bCs/>
          <w:iCs/>
          <w:color w:val="auto"/>
        </w:rPr>
      </w:pPr>
      <w:r>
        <w:rPr>
          <w:b/>
          <w:bCs/>
          <w:iCs/>
          <w:color w:val="auto"/>
        </w:rPr>
        <w:t xml:space="preserve">23/080/FPC     Consultations. (Clerk to advise) </w:t>
      </w:r>
    </w:p>
    <w:p w14:paraId="1CA7071F" w14:textId="2ABB02D9" w:rsidR="00113B34" w:rsidRPr="006867A0" w:rsidRDefault="00113B34" w:rsidP="00113B34">
      <w:pPr>
        <w:rPr>
          <w:b/>
          <w:bCs/>
          <w:sz w:val="24"/>
          <w:szCs w:val="24"/>
          <w:lang w:val="en-US"/>
        </w:rPr>
      </w:pPr>
      <w:r w:rsidRPr="006867A0">
        <w:rPr>
          <w:b/>
          <w:bCs/>
          <w:sz w:val="24"/>
          <w:szCs w:val="24"/>
          <w:lang w:val="en-US"/>
        </w:rPr>
        <w:t>None</w:t>
      </w:r>
    </w:p>
    <w:p w14:paraId="16326C68" w14:textId="77777777" w:rsidR="00113B34" w:rsidRDefault="00113B34" w:rsidP="00113B34">
      <w:pPr>
        <w:pStyle w:val="Heading3"/>
        <w:rPr>
          <w:b/>
          <w:bCs/>
          <w:iCs/>
          <w:color w:val="auto"/>
        </w:rPr>
      </w:pPr>
      <w:r>
        <w:rPr>
          <w:b/>
          <w:bCs/>
          <w:iCs/>
          <w:color w:val="auto"/>
        </w:rPr>
        <w:t xml:space="preserve">23/081/FPC     DBC Development Management Committee Meeting (DMC) </w:t>
      </w:r>
    </w:p>
    <w:p w14:paraId="27758735" w14:textId="77777777" w:rsidR="00113B34" w:rsidRDefault="00113B34" w:rsidP="0059292B">
      <w:pPr>
        <w:spacing w:after="0"/>
        <w:rPr>
          <w:sz w:val="24"/>
          <w:szCs w:val="24"/>
        </w:rPr>
      </w:pPr>
      <w:r>
        <w:rPr>
          <w:sz w:val="24"/>
          <w:szCs w:val="24"/>
        </w:rPr>
        <w:t>To consider any actions arising from DMC cases (as required, clerk to advise)</w:t>
      </w:r>
    </w:p>
    <w:p w14:paraId="4D412591" w14:textId="4E06DFBB" w:rsidR="00113B34" w:rsidRDefault="00113B34" w:rsidP="0059292B">
      <w:pPr>
        <w:spacing w:after="0"/>
        <w:rPr>
          <w:sz w:val="24"/>
          <w:szCs w:val="24"/>
        </w:rPr>
      </w:pPr>
      <w:r>
        <w:rPr>
          <w:sz w:val="24"/>
          <w:szCs w:val="24"/>
        </w:rPr>
        <w:t>None</w:t>
      </w:r>
    </w:p>
    <w:p w14:paraId="62D0C349" w14:textId="77777777" w:rsidR="00113B34" w:rsidRDefault="00113B34" w:rsidP="00113B34">
      <w:pPr>
        <w:pStyle w:val="Heading3"/>
        <w:rPr>
          <w:b/>
          <w:bCs/>
          <w:iCs/>
          <w:color w:val="auto"/>
        </w:rPr>
      </w:pPr>
      <w:r>
        <w:rPr>
          <w:b/>
          <w:bCs/>
          <w:iCs/>
          <w:color w:val="auto"/>
        </w:rPr>
        <w:t xml:space="preserve">23/082/FPC     Planning Information/Updates from Clerk. (Clerk to advise) </w:t>
      </w:r>
    </w:p>
    <w:p w14:paraId="7DE0A8D9" w14:textId="77777777" w:rsidR="00113B34" w:rsidRDefault="00113B34" w:rsidP="0059292B">
      <w:pPr>
        <w:spacing w:after="0"/>
        <w:rPr>
          <w:sz w:val="24"/>
          <w:szCs w:val="24"/>
        </w:rPr>
      </w:pPr>
      <w:r>
        <w:rPr>
          <w:sz w:val="24"/>
          <w:szCs w:val="24"/>
        </w:rPr>
        <w:t>Information only, no actions required</w:t>
      </w:r>
    </w:p>
    <w:p w14:paraId="239A734D" w14:textId="25547C8A" w:rsidR="00B7236B" w:rsidRPr="006867A0" w:rsidRDefault="00B7236B" w:rsidP="0059292B">
      <w:pPr>
        <w:spacing w:after="0"/>
        <w:rPr>
          <w:b/>
          <w:bCs/>
          <w:sz w:val="24"/>
          <w:szCs w:val="24"/>
        </w:rPr>
      </w:pPr>
      <w:r w:rsidRPr="006867A0">
        <w:rPr>
          <w:b/>
          <w:bCs/>
          <w:sz w:val="24"/>
          <w:szCs w:val="24"/>
        </w:rPr>
        <w:t>None</w:t>
      </w:r>
    </w:p>
    <w:p w14:paraId="254ACF03" w14:textId="77777777" w:rsidR="008C2E41" w:rsidRDefault="008C2E41" w:rsidP="0059292B">
      <w:pPr>
        <w:spacing w:after="0"/>
        <w:rPr>
          <w:sz w:val="24"/>
          <w:szCs w:val="24"/>
        </w:rPr>
      </w:pPr>
    </w:p>
    <w:p w14:paraId="2EBA8B2A" w14:textId="77777777" w:rsidR="00113B34" w:rsidRDefault="00113B34" w:rsidP="00113B34">
      <w:pPr>
        <w:pStyle w:val="Heading3"/>
        <w:rPr>
          <w:b/>
          <w:bCs/>
          <w:color w:val="auto"/>
          <w:u w:val="single"/>
        </w:rPr>
      </w:pPr>
      <w:r>
        <w:rPr>
          <w:b/>
          <w:bCs/>
          <w:color w:val="auto"/>
          <w:u w:val="single"/>
        </w:rPr>
        <w:t xml:space="preserve">FINANCE </w:t>
      </w:r>
    </w:p>
    <w:p w14:paraId="45798753" w14:textId="77777777" w:rsidR="00113B34" w:rsidRDefault="00113B34" w:rsidP="00113B34">
      <w:pPr>
        <w:pStyle w:val="Heading3"/>
        <w:rPr>
          <w:b/>
          <w:bCs/>
          <w:iCs/>
          <w:color w:val="auto"/>
        </w:rPr>
      </w:pPr>
      <w:bookmarkStart w:id="0" w:name="_Hlk110933702"/>
      <w:r>
        <w:rPr>
          <w:b/>
          <w:bCs/>
          <w:iCs/>
          <w:color w:val="auto"/>
        </w:rPr>
        <w:t xml:space="preserve">23/083/FPC     Monthly Financial Matters </w:t>
      </w:r>
      <w:bookmarkEnd w:id="0"/>
      <w:r>
        <w:rPr>
          <w:b/>
          <w:bCs/>
          <w:iCs/>
          <w:color w:val="auto"/>
        </w:rPr>
        <w:t>Appendices 4a-i</w:t>
      </w:r>
    </w:p>
    <w:p w14:paraId="6249566A" w14:textId="77777777" w:rsidR="00113B34" w:rsidRPr="0059292B" w:rsidRDefault="00113B34" w:rsidP="00113B34">
      <w:pPr>
        <w:pStyle w:val="ListParagraph"/>
        <w:numPr>
          <w:ilvl w:val="0"/>
          <w:numId w:val="27"/>
        </w:numPr>
        <w:spacing w:after="0" w:line="288" w:lineRule="auto"/>
        <w:ind w:left="720"/>
        <w:rPr>
          <w:iCs/>
          <w:sz w:val="24"/>
          <w:szCs w:val="24"/>
        </w:rPr>
      </w:pPr>
      <w:r w:rsidRPr="0059292B">
        <w:rPr>
          <w:iCs/>
          <w:sz w:val="24"/>
          <w:szCs w:val="24"/>
        </w:rPr>
        <w:t xml:space="preserve">To note and ratify any payments made since the last meeting by NMPC debit card under delegated powers, and to authorise October payments to be made in accordance with the budget (included in monthly schedule attached) </w:t>
      </w:r>
    </w:p>
    <w:p w14:paraId="6B0354A3" w14:textId="09D8670B" w:rsidR="00B7236B" w:rsidRDefault="00B7236B" w:rsidP="00B7236B">
      <w:pPr>
        <w:spacing w:after="0"/>
        <w:rPr>
          <w:rFonts w:cstheme="minorHAnsi"/>
          <w:bCs/>
          <w:sz w:val="24"/>
          <w:szCs w:val="24"/>
        </w:rPr>
      </w:pPr>
      <w:r w:rsidRPr="0059292B">
        <w:rPr>
          <w:rFonts w:cstheme="minorHAnsi"/>
          <w:b/>
          <w:sz w:val="24"/>
          <w:szCs w:val="24"/>
        </w:rPr>
        <w:t>Resolved</w:t>
      </w:r>
      <w:r w:rsidRPr="0059292B">
        <w:rPr>
          <w:rFonts w:cstheme="minorHAnsi"/>
          <w:bCs/>
          <w:sz w:val="24"/>
          <w:szCs w:val="24"/>
        </w:rPr>
        <w:t>, proposed Cllr Berkeley</w:t>
      </w:r>
      <w:r w:rsidRPr="00091990">
        <w:rPr>
          <w:rFonts w:cstheme="minorHAnsi"/>
          <w:bCs/>
          <w:sz w:val="24"/>
          <w:szCs w:val="24"/>
        </w:rPr>
        <w:t xml:space="preserve">, seconded Cllr </w:t>
      </w:r>
      <w:r>
        <w:rPr>
          <w:rFonts w:cstheme="minorHAnsi"/>
          <w:bCs/>
          <w:sz w:val="24"/>
          <w:szCs w:val="24"/>
        </w:rPr>
        <w:t xml:space="preserve">Cobb </w:t>
      </w:r>
      <w:r w:rsidRPr="00091990">
        <w:rPr>
          <w:rFonts w:cstheme="minorHAnsi"/>
          <w:bCs/>
          <w:sz w:val="24"/>
          <w:szCs w:val="24"/>
        </w:rPr>
        <w:t>that the payments as listed below be noted</w:t>
      </w:r>
      <w:r>
        <w:rPr>
          <w:rFonts w:cstheme="minorHAnsi"/>
          <w:bCs/>
          <w:sz w:val="24"/>
          <w:szCs w:val="24"/>
        </w:rPr>
        <w:t>, ratified,</w:t>
      </w:r>
      <w:r w:rsidRPr="00091990">
        <w:rPr>
          <w:rFonts w:cstheme="minorHAnsi"/>
          <w:bCs/>
          <w:sz w:val="24"/>
          <w:szCs w:val="24"/>
        </w:rPr>
        <w:t xml:space="preserve"> and approved</w:t>
      </w:r>
      <w:r>
        <w:rPr>
          <w:rFonts w:cstheme="minorHAnsi"/>
          <w:bCs/>
          <w:sz w:val="24"/>
          <w:szCs w:val="24"/>
        </w:rPr>
        <w:t>.</w:t>
      </w:r>
      <w:r w:rsidRPr="00091990">
        <w:rPr>
          <w:rFonts w:cstheme="minorHAnsi"/>
          <w:bCs/>
          <w:sz w:val="24"/>
          <w:szCs w:val="24"/>
        </w:rPr>
        <w:t xml:space="preserve"> Unanimous decision. </w:t>
      </w:r>
    </w:p>
    <w:p w14:paraId="217F9DD3" w14:textId="77D5BB4D" w:rsidR="00B7236B" w:rsidRPr="005A3AA9" w:rsidRDefault="00B7236B" w:rsidP="00B7236B">
      <w:pPr>
        <w:spacing w:after="0"/>
        <w:rPr>
          <w:rFonts w:cstheme="minorHAnsi"/>
          <w:bCs/>
          <w:i/>
          <w:iCs/>
          <w:sz w:val="24"/>
          <w:szCs w:val="24"/>
        </w:rPr>
      </w:pPr>
      <w:r w:rsidRPr="00091990">
        <w:rPr>
          <w:rFonts w:cstheme="minorHAnsi"/>
          <w:bCs/>
          <w:sz w:val="24"/>
          <w:szCs w:val="24"/>
        </w:rPr>
        <w:t>Schedule</w:t>
      </w:r>
      <w:r>
        <w:rPr>
          <w:rFonts w:cstheme="minorHAnsi"/>
          <w:bCs/>
          <w:sz w:val="24"/>
          <w:szCs w:val="24"/>
        </w:rPr>
        <w:t xml:space="preserve"> </w:t>
      </w:r>
      <w:r w:rsidRPr="00091990">
        <w:rPr>
          <w:rFonts w:cstheme="minorHAnsi"/>
          <w:bCs/>
          <w:sz w:val="24"/>
          <w:szCs w:val="24"/>
        </w:rPr>
        <w:t>and invoices signed by Cllrs B</w:t>
      </w:r>
      <w:r>
        <w:rPr>
          <w:rFonts w:cstheme="minorHAnsi"/>
          <w:bCs/>
          <w:sz w:val="24"/>
          <w:szCs w:val="24"/>
        </w:rPr>
        <w:t>riggs</w:t>
      </w:r>
      <w:r w:rsidRPr="00091990">
        <w:rPr>
          <w:rFonts w:cstheme="minorHAnsi"/>
          <w:bCs/>
          <w:sz w:val="24"/>
          <w:szCs w:val="24"/>
        </w:rPr>
        <w:t xml:space="preserve">, </w:t>
      </w:r>
      <w:r>
        <w:rPr>
          <w:rFonts w:cstheme="minorHAnsi"/>
          <w:bCs/>
          <w:sz w:val="24"/>
          <w:szCs w:val="24"/>
        </w:rPr>
        <w:t>Roberts</w:t>
      </w:r>
      <w:r w:rsidRPr="00091990">
        <w:rPr>
          <w:rFonts w:cstheme="minorHAnsi"/>
          <w:bCs/>
          <w:sz w:val="24"/>
          <w:szCs w:val="24"/>
        </w:rPr>
        <w:t xml:space="preserve">, and </w:t>
      </w:r>
      <w:r>
        <w:rPr>
          <w:rFonts w:cstheme="minorHAnsi"/>
          <w:bCs/>
          <w:sz w:val="24"/>
          <w:szCs w:val="24"/>
        </w:rPr>
        <w:t>Kennedy</w:t>
      </w:r>
      <w:r w:rsidRPr="00091990">
        <w:rPr>
          <w:rFonts w:cstheme="minorHAnsi"/>
          <w:bCs/>
          <w:sz w:val="24"/>
          <w:szCs w:val="24"/>
        </w:rPr>
        <w:t xml:space="preserve">. </w:t>
      </w:r>
      <w:r w:rsidR="005A3AA9" w:rsidRPr="005A3AA9">
        <w:rPr>
          <w:rFonts w:cstheme="minorHAnsi"/>
          <w:bCs/>
          <w:i/>
          <w:iCs/>
          <w:sz w:val="24"/>
          <w:szCs w:val="24"/>
        </w:rPr>
        <w:t>It should be noted (for audit purposes) that following the meeting the b</w:t>
      </w:r>
      <w:r w:rsidR="005A3AA9" w:rsidRPr="005A3AA9">
        <w:rPr>
          <w:rFonts w:cstheme="minorHAnsi"/>
          <w:bCs/>
          <w:i/>
          <w:iCs/>
          <w:sz w:val="24"/>
          <w:szCs w:val="24"/>
        </w:rPr>
        <w:t>anking</w:t>
      </w:r>
      <w:r w:rsidR="005A3AA9" w:rsidRPr="005A3AA9">
        <w:rPr>
          <w:rFonts w:cstheme="minorHAnsi"/>
          <w:bCs/>
          <w:i/>
          <w:iCs/>
          <w:sz w:val="24"/>
          <w:szCs w:val="24"/>
        </w:rPr>
        <w:t xml:space="preserve"> was signed</w:t>
      </w:r>
      <w:r w:rsidR="005A3AA9" w:rsidRPr="005A3AA9">
        <w:rPr>
          <w:rFonts w:cstheme="minorHAnsi"/>
          <w:bCs/>
          <w:i/>
          <w:iCs/>
          <w:sz w:val="24"/>
          <w:szCs w:val="24"/>
        </w:rPr>
        <w:t xml:space="preserve"> off by Cllr Roberts and Cllr Berkeley</w:t>
      </w:r>
    </w:p>
    <w:p w14:paraId="453167B7" w14:textId="77777777" w:rsidR="00137C84" w:rsidRDefault="00137C84" w:rsidP="00B7236B">
      <w:pPr>
        <w:spacing w:after="0"/>
        <w:rPr>
          <w:rFonts w:cstheme="minorHAnsi"/>
          <w:bCs/>
          <w:sz w:val="24"/>
          <w:szCs w:val="24"/>
        </w:rPr>
      </w:pPr>
    </w:p>
    <w:tbl>
      <w:tblPr>
        <w:tblStyle w:val="TableGrid"/>
        <w:tblW w:w="10060" w:type="dxa"/>
        <w:tblLook w:val="04A0" w:firstRow="1" w:lastRow="0" w:firstColumn="1" w:lastColumn="0" w:noHBand="0" w:noVBand="1"/>
      </w:tblPr>
      <w:tblGrid>
        <w:gridCol w:w="2621"/>
        <w:gridCol w:w="2829"/>
        <w:gridCol w:w="1506"/>
        <w:gridCol w:w="1261"/>
        <w:gridCol w:w="1843"/>
      </w:tblGrid>
      <w:tr w:rsidR="00AB10EB" w:rsidRPr="0035212B" w14:paraId="12373951" w14:textId="77777777" w:rsidTr="00AB10EB">
        <w:trPr>
          <w:trHeight w:val="322"/>
        </w:trPr>
        <w:tc>
          <w:tcPr>
            <w:tcW w:w="2621" w:type="dxa"/>
            <w:noWrap/>
            <w:hideMark/>
          </w:tcPr>
          <w:p w14:paraId="0191205E" w14:textId="77777777" w:rsidR="00AB10EB" w:rsidRPr="0035212B" w:rsidRDefault="00AB10EB" w:rsidP="00AB10EB">
            <w:pPr>
              <w:spacing w:after="0"/>
              <w:jc w:val="right"/>
              <w:rPr>
                <w:b/>
                <w:bCs/>
                <w:iCs/>
                <w:sz w:val="16"/>
                <w:szCs w:val="16"/>
              </w:rPr>
            </w:pPr>
            <w:r w:rsidRPr="0035212B">
              <w:rPr>
                <w:b/>
                <w:bCs/>
                <w:iCs/>
                <w:sz w:val="16"/>
                <w:szCs w:val="16"/>
              </w:rPr>
              <w:t>Payee</w:t>
            </w:r>
          </w:p>
        </w:tc>
        <w:tc>
          <w:tcPr>
            <w:tcW w:w="2829" w:type="dxa"/>
            <w:noWrap/>
            <w:hideMark/>
          </w:tcPr>
          <w:p w14:paraId="2B9BA412" w14:textId="77777777" w:rsidR="00AB10EB" w:rsidRPr="0035212B" w:rsidRDefault="00AB10EB" w:rsidP="00AB10EB">
            <w:pPr>
              <w:spacing w:after="0"/>
              <w:jc w:val="right"/>
              <w:rPr>
                <w:b/>
                <w:bCs/>
                <w:iCs/>
                <w:sz w:val="16"/>
                <w:szCs w:val="16"/>
              </w:rPr>
            </w:pPr>
            <w:r w:rsidRPr="0035212B">
              <w:rPr>
                <w:b/>
                <w:bCs/>
                <w:iCs/>
                <w:sz w:val="16"/>
                <w:szCs w:val="16"/>
              </w:rPr>
              <w:t>Description</w:t>
            </w:r>
          </w:p>
        </w:tc>
        <w:tc>
          <w:tcPr>
            <w:tcW w:w="1506" w:type="dxa"/>
            <w:noWrap/>
            <w:hideMark/>
          </w:tcPr>
          <w:p w14:paraId="3BC069BA" w14:textId="77777777" w:rsidR="00AB10EB" w:rsidRPr="0035212B" w:rsidRDefault="00AB10EB" w:rsidP="00AB10EB">
            <w:pPr>
              <w:spacing w:after="0"/>
              <w:jc w:val="right"/>
              <w:rPr>
                <w:b/>
                <w:bCs/>
                <w:iCs/>
                <w:sz w:val="16"/>
                <w:szCs w:val="16"/>
              </w:rPr>
            </w:pPr>
            <w:r w:rsidRPr="0035212B">
              <w:rPr>
                <w:b/>
                <w:bCs/>
                <w:iCs/>
                <w:sz w:val="16"/>
                <w:szCs w:val="16"/>
              </w:rPr>
              <w:t xml:space="preserve"> Amount </w:t>
            </w:r>
          </w:p>
        </w:tc>
        <w:tc>
          <w:tcPr>
            <w:tcW w:w="1261" w:type="dxa"/>
            <w:noWrap/>
            <w:hideMark/>
          </w:tcPr>
          <w:p w14:paraId="5FA4D99D" w14:textId="77777777" w:rsidR="00AB10EB" w:rsidRPr="0035212B" w:rsidRDefault="00AB10EB" w:rsidP="00AB10EB">
            <w:pPr>
              <w:spacing w:after="0"/>
              <w:jc w:val="right"/>
              <w:rPr>
                <w:b/>
                <w:bCs/>
                <w:iCs/>
                <w:sz w:val="16"/>
                <w:szCs w:val="16"/>
              </w:rPr>
            </w:pPr>
            <w:r w:rsidRPr="0035212B">
              <w:rPr>
                <w:b/>
                <w:bCs/>
                <w:iCs/>
                <w:sz w:val="16"/>
                <w:szCs w:val="16"/>
              </w:rPr>
              <w:t xml:space="preserve"> Vat </w:t>
            </w:r>
          </w:p>
        </w:tc>
        <w:tc>
          <w:tcPr>
            <w:tcW w:w="1843" w:type="dxa"/>
            <w:noWrap/>
            <w:hideMark/>
          </w:tcPr>
          <w:p w14:paraId="523D3C18" w14:textId="77777777" w:rsidR="00AB10EB" w:rsidRPr="0035212B" w:rsidRDefault="00AB10EB" w:rsidP="00AB10EB">
            <w:pPr>
              <w:spacing w:after="0"/>
              <w:jc w:val="right"/>
              <w:rPr>
                <w:b/>
                <w:bCs/>
                <w:iCs/>
                <w:sz w:val="16"/>
                <w:szCs w:val="16"/>
              </w:rPr>
            </w:pPr>
            <w:r w:rsidRPr="0035212B">
              <w:rPr>
                <w:b/>
                <w:bCs/>
                <w:iCs/>
                <w:sz w:val="16"/>
                <w:szCs w:val="16"/>
              </w:rPr>
              <w:t xml:space="preserve"> Amount </w:t>
            </w:r>
          </w:p>
        </w:tc>
      </w:tr>
      <w:tr w:rsidR="00AB10EB" w:rsidRPr="0035212B" w14:paraId="1D8E9B4F" w14:textId="77777777" w:rsidTr="00AB10EB">
        <w:trPr>
          <w:trHeight w:val="271"/>
        </w:trPr>
        <w:tc>
          <w:tcPr>
            <w:tcW w:w="2621" w:type="dxa"/>
            <w:noWrap/>
            <w:hideMark/>
          </w:tcPr>
          <w:p w14:paraId="6B9E8EAC" w14:textId="77777777" w:rsidR="00AB10EB" w:rsidRPr="0035212B" w:rsidRDefault="00AB10EB" w:rsidP="00AB10EB">
            <w:pPr>
              <w:spacing w:after="0"/>
              <w:jc w:val="right"/>
              <w:rPr>
                <w:iCs/>
                <w:sz w:val="16"/>
                <w:szCs w:val="16"/>
              </w:rPr>
            </w:pPr>
            <w:r w:rsidRPr="0035212B">
              <w:rPr>
                <w:iCs/>
                <w:sz w:val="16"/>
                <w:szCs w:val="16"/>
              </w:rPr>
              <w:t xml:space="preserve"> SALARIES/HMRC/PENSION</w:t>
            </w:r>
          </w:p>
        </w:tc>
        <w:tc>
          <w:tcPr>
            <w:tcW w:w="2829" w:type="dxa"/>
            <w:noWrap/>
            <w:hideMark/>
          </w:tcPr>
          <w:p w14:paraId="37203E46" w14:textId="789A4A9B" w:rsidR="00AB10EB" w:rsidRPr="0035212B" w:rsidRDefault="00AB10EB" w:rsidP="00AB10EB">
            <w:pPr>
              <w:spacing w:after="0"/>
              <w:jc w:val="right"/>
              <w:rPr>
                <w:iCs/>
                <w:sz w:val="16"/>
                <w:szCs w:val="16"/>
              </w:rPr>
            </w:pPr>
            <w:r w:rsidRPr="0035212B">
              <w:rPr>
                <w:iCs/>
                <w:sz w:val="16"/>
                <w:szCs w:val="16"/>
              </w:rPr>
              <w:t>Oct Salaries, HMRC, Pension</w:t>
            </w:r>
          </w:p>
        </w:tc>
        <w:tc>
          <w:tcPr>
            <w:tcW w:w="1506" w:type="dxa"/>
            <w:noWrap/>
            <w:hideMark/>
          </w:tcPr>
          <w:p w14:paraId="42F401D5" w14:textId="77777777" w:rsidR="00AB10EB" w:rsidRPr="0035212B" w:rsidRDefault="00AB10EB" w:rsidP="00AB10EB">
            <w:pPr>
              <w:spacing w:after="0"/>
              <w:jc w:val="right"/>
              <w:rPr>
                <w:iCs/>
                <w:sz w:val="16"/>
                <w:szCs w:val="16"/>
              </w:rPr>
            </w:pPr>
            <w:r w:rsidRPr="0035212B">
              <w:rPr>
                <w:iCs/>
                <w:sz w:val="16"/>
                <w:szCs w:val="16"/>
              </w:rPr>
              <w:t xml:space="preserve"> £         2,454.98 </w:t>
            </w:r>
          </w:p>
        </w:tc>
        <w:tc>
          <w:tcPr>
            <w:tcW w:w="1261" w:type="dxa"/>
            <w:noWrap/>
            <w:hideMark/>
          </w:tcPr>
          <w:p w14:paraId="25F719AE" w14:textId="77777777" w:rsidR="00AB10EB" w:rsidRPr="0035212B" w:rsidRDefault="00AB10EB" w:rsidP="00AB10EB">
            <w:pPr>
              <w:spacing w:after="0"/>
              <w:jc w:val="right"/>
              <w:rPr>
                <w:iCs/>
                <w:sz w:val="16"/>
                <w:szCs w:val="16"/>
              </w:rPr>
            </w:pPr>
          </w:p>
        </w:tc>
        <w:tc>
          <w:tcPr>
            <w:tcW w:w="1843" w:type="dxa"/>
            <w:noWrap/>
            <w:hideMark/>
          </w:tcPr>
          <w:p w14:paraId="13A0DEC3" w14:textId="77777777" w:rsidR="00AB10EB" w:rsidRPr="0035212B" w:rsidRDefault="00AB10EB" w:rsidP="00AB10EB">
            <w:pPr>
              <w:spacing w:after="0"/>
              <w:jc w:val="right"/>
              <w:rPr>
                <w:iCs/>
                <w:sz w:val="16"/>
                <w:szCs w:val="16"/>
              </w:rPr>
            </w:pPr>
            <w:r w:rsidRPr="0035212B">
              <w:rPr>
                <w:iCs/>
                <w:sz w:val="16"/>
                <w:szCs w:val="16"/>
              </w:rPr>
              <w:t xml:space="preserve"> £                       2,454.98 </w:t>
            </w:r>
          </w:p>
        </w:tc>
      </w:tr>
      <w:tr w:rsidR="00AB10EB" w:rsidRPr="0035212B" w14:paraId="5BC01F63" w14:textId="77777777" w:rsidTr="0059292B">
        <w:trPr>
          <w:trHeight w:val="288"/>
        </w:trPr>
        <w:tc>
          <w:tcPr>
            <w:tcW w:w="2621" w:type="dxa"/>
            <w:noWrap/>
            <w:hideMark/>
          </w:tcPr>
          <w:p w14:paraId="02E8EF95" w14:textId="77777777" w:rsidR="00AB10EB" w:rsidRPr="0035212B" w:rsidRDefault="00AB10EB" w:rsidP="00AB10EB">
            <w:pPr>
              <w:spacing w:after="0"/>
              <w:jc w:val="right"/>
              <w:rPr>
                <w:iCs/>
                <w:sz w:val="16"/>
                <w:szCs w:val="16"/>
              </w:rPr>
            </w:pPr>
            <w:r w:rsidRPr="0035212B">
              <w:rPr>
                <w:iCs/>
                <w:sz w:val="16"/>
                <w:szCs w:val="16"/>
              </w:rPr>
              <w:t>Vodaphone</w:t>
            </w:r>
          </w:p>
        </w:tc>
        <w:tc>
          <w:tcPr>
            <w:tcW w:w="2829" w:type="dxa"/>
            <w:noWrap/>
            <w:hideMark/>
          </w:tcPr>
          <w:p w14:paraId="3CCDF784" w14:textId="77777777" w:rsidR="00AB10EB" w:rsidRPr="0035212B" w:rsidRDefault="00AB10EB" w:rsidP="00AB10EB">
            <w:pPr>
              <w:spacing w:after="0"/>
              <w:jc w:val="right"/>
              <w:rPr>
                <w:iCs/>
                <w:sz w:val="16"/>
                <w:szCs w:val="16"/>
              </w:rPr>
            </w:pPr>
            <w:r w:rsidRPr="0035212B">
              <w:rPr>
                <w:iCs/>
                <w:sz w:val="16"/>
                <w:szCs w:val="16"/>
              </w:rPr>
              <w:t xml:space="preserve">Clerk's Mobile </w:t>
            </w:r>
          </w:p>
        </w:tc>
        <w:tc>
          <w:tcPr>
            <w:tcW w:w="1506" w:type="dxa"/>
            <w:noWrap/>
            <w:hideMark/>
          </w:tcPr>
          <w:p w14:paraId="653CBB10" w14:textId="77777777" w:rsidR="00AB10EB" w:rsidRPr="0035212B" w:rsidRDefault="00AB10EB" w:rsidP="00AB10EB">
            <w:pPr>
              <w:spacing w:after="0"/>
              <w:jc w:val="right"/>
              <w:rPr>
                <w:iCs/>
                <w:sz w:val="16"/>
                <w:szCs w:val="16"/>
              </w:rPr>
            </w:pPr>
            <w:r w:rsidRPr="0035212B">
              <w:rPr>
                <w:iCs/>
                <w:sz w:val="16"/>
                <w:szCs w:val="16"/>
              </w:rPr>
              <w:t xml:space="preserve"> £              18.34 </w:t>
            </w:r>
          </w:p>
        </w:tc>
        <w:tc>
          <w:tcPr>
            <w:tcW w:w="1261" w:type="dxa"/>
            <w:noWrap/>
            <w:hideMark/>
          </w:tcPr>
          <w:p w14:paraId="65E1311F" w14:textId="77777777" w:rsidR="00AB10EB" w:rsidRPr="0035212B" w:rsidRDefault="00AB10EB" w:rsidP="00AB10EB">
            <w:pPr>
              <w:spacing w:after="0"/>
              <w:jc w:val="right"/>
              <w:rPr>
                <w:iCs/>
                <w:sz w:val="16"/>
                <w:szCs w:val="16"/>
              </w:rPr>
            </w:pPr>
            <w:r w:rsidRPr="0035212B">
              <w:rPr>
                <w:iCs/>
                <w:sz w:val="16"/>
                <w:szCs w:val="16"/>
              </w:rPr>
              <w:t xml:space="preserve"> £          3.66 </w:t>
            </w:r>
          </w:p>
        </w:tc>
        <w:tc>
          <w:tcPr>
            <w:tcW w:w="1843" w:type="dxa"/>
            <w:noWrap/>
            <w:hideMark/>
          </w:tcPr>
          <w:p w14:paraId="0B266A13" w14:textId="77777777" w:rsidR="00AB10EB" w:rsidRPr="0035212B" w:rsidRDefault="00AB10EB" w:rsidP="00AB10EB">
            <w:pPr>
              <w:spacing w:after="0"/>
              <w:jc w:val="right"/>
              <w:rPr>
                <w:iCs/>
                <w:sz w:val="16"/>
                <w:szCs w:val="16"/>
              </w:rPr>
            </w:pPr>
            <w:r w:rsidRPr="0035212B">
              <w:rPr>
                <w:iCs/>
                <w:sz w:val="16"/>
                <w:szCs w:val="16"/>
              </w:rPr>
              <w:t xml:space="preserve"> £                             22.00 </w:t>
            </w:r>
          </w:p>
        </w:tc>
      </w:tr>
      <w:tr w:rsidR="00AB10EB" w:rsidRPr="0035212B" w14:paraId="0DACCBB0" w14:textId="77777777" w:rsidTr="0059292B">
        <w:trPr>
          <w:trHeight w:val="299"/>
        </w:trPr>
        <w:tc>
          <w:tcPr>
            <w:tcW w:w="2621" w:type="dxa"/>
            <w:noWrap/>
            <w:hideMark/>
          </w:tcPr>
          <w:p w14:paraId="7480F38D" w14:textId="77777777" w:rsidR="00AB10EB" w:rsidRPr="0035212B" w:rsidRDefault="00AB10EB" w:rsidP="00AB10EB">
            <w:pPr>
              <w:spacing w:after="0"/>
              <w:jc w:val="right"/>
              <w:rPr>
                <w:iCs/>
                <w:sz w:val="16"/>
                <w:szCs w:val="16"/>
              </w:rPr>
            </w:pPr>
            <w:r w:rsidRPr="0035212B">
              <w:rPr>
                <w:iCs/>
                <w:sz w:val="16"/>
                <w:szCs w:val="16"/>
              </w:rPr>
              <w:t>NMVHA</w:t>
            </w:r>
          </w:p>
        </w:tc>
        <w:tc>
          <w:tcPr>
            <w:tcW w:w="2829" w:type="dxa"/>
            <w:noWrap/>
            <w:hideMark/>
          </w:tcPr>
          <w:p w14:paraId="7EC76985" w14:textId="77777777" w:rsidR="00AB10EB" w:rsidRPr="0035212B" w:rsidRDefault="00AB10EB" w:rsidP="00AB10EB">
            <w:pPr>
              <w:spacing w:after="0"/>
              <w:jc w:val="right"/>
              <w:rPr>
                <w:iCs/>
                <w:sz w:val="16"/>
                <w:szCs w:val="16"/>
              </w:rPr>
            </w:pPr>
            <w:r w:rsidRPr="0035212B">
              <w:rPr>
                <w:iCs/>
                <w:sz w:val="16"/>
                <w:szCs w:val="16"/>
              </w:rPr>
              <w:t>Hall Hire</w:t>
            </w:r>
          </w:p>
        </w:tc>
        <w:tc>
          <w:tcPr>
            <w:tcW w:w="1506" w:type="dxa"/>
            <w:noWrap/>
            <w:hideMark/>
          </w:tcPr>
          <w:p w14:paraId="7253D4B7" w14:textId="77777777" w:rsidR="00AB10EB" w:rsidRPr="0035212B" w:rsidRDefault="00AB10EB" w:rsidP="00AB10EB">
            <w:pPr>
              <w:spacing w:after="0"/>
              <w:jc w:val="right"/>
              <w:rPr>
                <w:iCs/>
                <w:sz w:val="16"/>
                <w:szCs w:val="16"/>
              </w:rPr>
            </w:pPr>
            <w:r w:rsidRPr="0035212B">
              <w:rPr>
                <w:iCs/>
                <w:sz w:val="16"/>
                <w:szCs w:val="16"/>
              </w:rPr>
              <w:t xml:space="preserve"> £              30.00 </w:t>
            </w:r>
          </w:p>
        </w:tc>
        <w:tc>
          <w:tcPr>
            <w:tcW w:w="1261" w:type="dxa"/>
            <w:noWrap/>
            <w:hideMark/>
          </w:tcPr>
          <w:p w14:paraId="15146286" w14:textId="77777777" w:rsidR="00AB10EB" w:rsidRPr="0035212B" w:rsidRDefault="00AB10EB" w:rsidP="00AB10EB">
            <w:pPr>
              <w:spacing w:after="0"/>
              <w:jc w:val="right"/>
              <w:rPr>
                <w:iCs/>
                <w:sz w:val="16"/>
                <w:szCs w:val="16"/>
              </w:rPr>
            </w:pPr>
          </w:p>
        </w:tc>
        <w:tc>
          <w:tcPr>
            <w:tcW w:w="1843" w:type="dxa"/>
            <w:noWrap/>
            <w:hideMark/>
          </w:tcPr>
          <w:p w14:paraId="4A1473D7" w14:textId="77777777" w:rsidR="00AB10EB" w:rsidRPr="0035212B" w:rsidRDefault="00AB10EB" w:rsidP="00AB10EB">
            <w:pPr>
              <w:spacing w:after="0"/>
              <w:jc w:val="right"/>
              <w:rPr>
                <w:iCs/>
                <w:sz w:val="16"/>
                <w:szCs w:val="16"/>
              </w:rPr>
            </w:pPr>
            <w:r w:rsidRPr="0035212B">
              <w:rPr>
                <w:iCs/>
                <w:sz w:val="16"/>
                <w:szCs w:val="16"/>
              </w:rPr>
              <w:t xml:space="preserve"> £                             30.00 </w:t>
            </w:r>
          </w:p>
        </w:tc>
      </w:tr>
      <w:tr w:rsidR="00AB10EB" w:rsidRPr="0035212B" w14:paraId="40B28267" w14:textId="77777777" w:rsidTr="0059292B">
        <w:trPr>
          <w:trHeight w:val="254"/>
        </w:trPr>
        <w:tc>
          <w:tcPr>
            <w:tcW w:w="2621" w:type="dxa"/>
            <w:noWrap/>
            <w:hideMark/>
          </w:tcPr>
          <w:p w14:paraId="390EC47A" w14:textId="77777777" w:rsidR="00AB10EB" w:rsidRPr="0035212B" w:rsidRDefault="00AB10EB" w:rsidP="00AB10EB">
            <w:pPr>
              <w:spacing w:after="0"/>
              <w:jc w:val="right"/>
              <w:rPr>
                <w:iCs/>
                <w:sz w:val="16"/>
                <w:szCs w:val="16"/>
              </w:rPr>
            </w:pPr>
            <w:r w:rsidRPr="0035212B">
              <w:rPr>
                <w:iCs/>
                <w:sz w:val="16"/>
                <w:szCs w:val="16"/>
              </w:rPr>
              <w:t>DBC</w:t>
            </w:r>
          </w:p>
        </w:tc>
        <w:tc>
          <w:tcPr>
            <w:tcW w:w="2829" w:type="dxa"/>
            <w:noWrap/>
            <w:hideMark/>
          </w:tcPr>
          <w:p w14:paraId="03BD1471" w14:textId="77777777" w:rsidR="00AB10EB" w:rsidRPr="0035212B" w:rsidRDefault="00AB10EB" w:rsidP="00AB10EB">
            <w:pPr>
              <w:spacing w:after="0"/>
              <w:jc w:val="right"/>
              <w:rPr>
                <w:iCs/>
                <w:sz w:val="16"/>
                <w:szCs w:val="16"/>
              </w:rPr>
            </w:pPr>
            <w:r w:rsidRPr="0035212B">
              <w:rPr>
                <w:iCs/>
                <w:sz w:val="16"/>
                <w:szCs w:val="16"/>
              </w:rPr>
              <w:t>Garage Rental</w:t>
            </w:r>
          </w:p>
        </w:tc>
        <w:tc>
          <w:tcPr>
            <w:tcW w:w="1506" w:type="dxa"/>
            <w:noWrap/>
            <w:hideMark/>
          </w:tcPr>
          <w:p w14:paraId="4D7A429A" w14:textId="77777777" w:rsidR="00AB10EB" w:rsidRPr="0035212B" w:rsidRDefault="00AB10EB" w:rsidP="00AB10EB">
            <w:pPr>
              <w:spacing w:after="0"/>
              <w:jc w:val="right"/>
              <w:rPr>
                <w:iCs/>
                <w:sz w:val="16"/>
                <w:szCs w:val="16"/>
              </w:rPr>
            </w:pPr>
            <w:r w:rsidRPr="0035212B">
              <w:rPr>
                <w:iCs/>
                <w:sz w:val="16"/>
                <w:szCs w:val="16"/>
              </w:rPr>
              <w:t xml:space="preserve"> £              54.60 </w:t>
            </w:r>
          </w:p>
        </w:tc>
        <w:tc>
          <w:tcPr>
            <w:tcW w:w="1261" w:type="dxa"/>
            <w:noWrap/>
            <w:hideMark/>
          </w:tcPr>
          <w:p w14:paraId="6659FC8A" w14:textId="77777777" w:rsidR="00AB10EB" w:rsidRPr="0035212B" w:rsidRDefault="00AB10EB" w:rsidP="00AB10EB">
            <w:pPr>
              <w:spacing w:after="0"/>
              <w:jc w:val="right"/>
              <w:rPr>
                <w:iCs/>
                <w:sz w:val="16"/>
                <w:szCs w:val="16"/>
              </w:rPr>
            </w:pPr>
            <w:r w:rsidRPr="0035212B">
              <w:rPr>
                <w:iCs/>
                <w:sz w:val="16"/>
                <w:szCs w:val="16"/>
              </w:rPr>
              <w:t xml:space="preserve"> £       10.92 </w:t>
            </w:r>
          </w:p>
        </w:tc>
        <w:tc>
          <w:tcPr>
            <w:tcW w:w="1843" w:type="dxa"/>
            <w:noWrap/>
            <w:hideMark/>
          </w:tcPr>
          <w:p w14:paraId="253A17DF" w14:textId="77777777" w:rsidR="00AB10EB" w:rsidRPr="0035212B" w:rsidRDefault="00AB10EB" w:rsidP="00AB10EB">
            <w:pPr>
              <w:spacing w:after="0"/>
              <w:jc w:val="right"/>
              <w:rPr>
                <w:iCs/>
                <w:sz w:val="16"/>
                <w:szCs w:val="16"/>
              </w:rPr>
            </w:pPr>
            <w:r w:rsidRPr="0035212B">
              <w:rPr>
                <w:iCs/>
                <w:sz w:val="16"/>
                <w:szCs w:val="16"/>
              </w:rPr>
              <w:t xml:space="preserve"> £                             65.52 </w:t>
            </w:r>
          </w:p>
        </w:tc>
      </w:tr>
      <w:tr w:rsidR="00AB10EB" w:rsidRPr="0035212B" w14:paraId="55B4DFDE" w14:textId="77777777" w:rsidTr="0059292B">
        <w:trPr>
          <w:trHeight w:val="300"/>
        </w:trPr>
        <w:tc>
          <w:tcPr>
            <w:tcW w:w="2621" w:type="dxa"/>
            <w:noWrap/>
            <w:hideMark/>
          </w:tcPr>
          <w:p w14:paraId="1B4192B2" w14:textId="77777777" w:rsidR="00AB10EB" w:rsidRPr="0035212B" w:rsidRDefault="00AB10EB" w:rsidP="00AB10EB">
            <w:pPr>
              <w:spacing w:after="0"/>
              <w:jc w:val="right"/>
              <w:rPr>
                <w:iCs/>
                <w:sz w:val="16"/>
                <w:szCs w:val="16"/>
              </w:rPr>
            </w:pPr>
            <w:r w:rsidRPr="0035212B">
              <w:rPr>
                <w:iCs/>
                <w:sz w:val="16"/>
                <w:szCs w:val="16"/>
              </w:rPr>
              <w:t>Paybureau</w:t>
            </w:r>
          </w:p>
        </w:tc>
        <w:tc>
          <w:tcPr>
            <w:tcW w:w="2829" w:type="dxa"/>
            <w:noWrap/>
            <w:hideMark/>
          </w:tcPr>
          <w:p w14:paraId="0F138B2D" w14:textId="77777777" w:rsidR="00AB10EB" w:rsidRPr="0035212B" w:rsidRDefault="00AB10EB" w:rsidP="00AB10EB">
            <w:pPr>
              <w:spacing w:after="0"/>
              <w:jc w:val="right"/>
              <w:rPr>
                <w:iCs/>
                <w:sz w:val="16"/>
                <w:szCs w:val="16"/>
              </w:rPr>
            </w:pPr>
            <w:r w:rsidRPr="0035212B">
              <w:rPr>
                <w:iCs/>
                <w:sz w:val="16"/>
                <w:szCs w:val="16"/>
              </w:rPr>
              <w:t>Monthly Wages Fee</w:t>
            </w:r>
          </w:p>
        </w:tc>
        <w:tc>
          <w:tcPr>
            <w:tcW w:w="1506" w:type="dxa"/>
            <w:noWrap/>
            <w:hideMark/>
          </w:tcPr>
          <w:p w14:paraId="4B4D5398" w14:textId="77777777" w:rsidR="00AB10EB" w:rsidRPr="0035212B" w:rsidRDefault="00AB10EB" w:rsidP="00AB10EB">
            <w:pPr>
              <w:spacing w:after="0"/>
              <w:jc w:val="right"/>
              <w:rPr>
                <w:iCs/>
                <w:sz w:val="16"/>
                <w:szCs w:val="16"/>
              </w:rPr>
            </w:pPr>
            <w:r w:rsidRPr="0035212B">
              <w:rPr>
                <w:iCs/>
                <w:sz w:val="16"/>
                <w:szCs w:val="16"/>
              </w:rPr>
              <w:t xml:space="preserve"> £              18.80 </w:t>
            </w:r>
          </w:p>
        </w:tc>
        <w:tc>
          <w:tcPr>
            <w:tcW w:w="1261" w:type="dxa"/>
            <w:noWrap/>
            <w:hideMark/>
          </w:tcPr>
          <w:p w14:paraId="708CC7E8" w14:textId="77777777" w:rsidR="00AB10EB" w:rsidRPr="0035212B" w:rsidRDefault="00AB10EB" w:rsidP="00AB10EB">
            <w:pPr>
              <w:spacing w:after="0"/>
              <w:jc w:val="right"/>
              <w:rPr>
                <w:iCs/>
                <w:sz w:val="16"/>
                <w:szCs w:val="16"/>
              </w:rPr>
            </w:pPr>
            <w:r w:rsidRPr="0035212B">
              <w:rPr>
                <w:iCs/>
                <w:sz w:val="16"/>
                <w:szCs w:val="16"/>
              </w:rPr>
              <w:t xml:space="preserve"> £          3.76 </w:t>
            </w:r>
          </w:p>
        </w:tc>
        <w:tc>
          <w:tcPr>
            <w:tcW w:w="1843" w:type="dxa"/>
            <w:noWrap/>
            <w:hideMark/>
          </w:tcPr>
          <w:p w14:paraId="63DDF961" w14:textId="77777777" w:rsidR="00AB10EB" w:rsidRPr="0035212B" w:rsidRDefault="00AB10EB" w:rsidP="00AB10EB">
            <w:pPr>
              <w:spacing w:after="0"/>
              <w:jc w:val="right"/>
              <w:rPr>
                <w:iCs/>
                <w:sz w:val="16"/>
                <w:szCs w:val="16"/>
              </w:rPr>
            </w:pPr>
            <w:r w:rsidRPr="0035212B">
              <w:rPr>
                <w:iCs/>
                <w:sz w:val="16"/>
                <w:szCs w:val="16"/>
              </w:rPr>
              <w:t xml:space="preserve"> £                             22.56 </w:t>
            </w:r>
          </w:p>
        </w:tc>
      </w:tr>
      <w:tr w:rsidR="00AB10EB" w:rsidRPr="0035212B" w14:paraId="3855B7C2" w14:textId="77777777" w:rsidTr="0059292B">
        <w:trPr>
          <w:trHeight w:val="376"/>
        </w:trPr>
        <w:tc>
          <w:tcPr>
            <w:tcW w:w="2621" w:type="dxa"/>
            <w:noWrap/>
            <w:hideMark/>
          </w:tcPr>
          <w:p w14:paraId="16FD3B7E" w14:textId="77777777" w:rsidR="00AB10EB" w:rsidRPr="0035212B" w:rsidRDefault="00AB10EB" w:rsidP="00AB10EB">
            <w:pPr>
              <w:spacing w:after="0"/>
              <w:jc w:val="right"/>
              <w:rPr>
                <w:iCs/>
                <w:sz w:val="16"/>
                <w:szCs w:val="16"/>
              </w:rPr>
            </w:pPr>
            <w:r w:rsidRPr="0035212B">
              <w:rPr>
                <w:iCs/>
                <w:sz w:val="16"/>
                <w:szCs w:val="16"/>
              </w:rPr>
              <w:t xml:space="preserve">Chess ICT </w:t>
            </w:r>
          </w:p>
        </w:tc>
        <w:tc>
          <w:tcPr>
            <w:tcW w:w="2829" w:type="dxa"/>
            <w:noWrap/>
            <w:hideMark/>
          </w:tcPr>
          <w:p w14:paraId="2B01A914" w14:textId="77777777" w:rsidR="00AB10EB" w:rsidRPr="0035212B" w:rsidRDefault="00AB10EB" w:rsidP="00AB10EB">
            <w:pPr>
              <w:spacing w:after="0"/>
              <w:jc w:val="right"/>
              <w:rPr>
                <w:iCs/>
                <w:sz w:val="16"/>
                <w:szCs w:val="16"/>
              </w:rPr>
            </w:pPr>
            <w:r w:rsidRPr="0035212B">
              <w:rPr>
                <w:iCs/>
                <w:sz w:val="16"/>
                <w:szCs w:val="16"/>
              </w:rPr>
              <w:t xml:space="preserve">dd monthly </w:t>
            </w:r>
            <w:proofErr w:type="gramStart"/>
            <w:r w:rsidRPr="0035212B">
              <w:rPr>
                <w:iCs/>
                <w:sz w:val="16"/>
                <w:szCs w:val="16"/>
              </w:rPr>
              <w:t>fees  for</w:t>
            </w:r>
            <w:proofErr w:type="gramEnd"/>
            <w:r w:rsidRPr="0035212B">
              <w:rPr>
                <w:iCs/>
                <w:sz w:val="16"/>
                <w:szCs w:val="16"/>
              </w:rPr>
              <w:t xml:space="preserve"> Cllr emails due  (paid 28th monthly)</w:t>
            </w:r>
          </w:p>
        </w:tc>
        <w:tc>
          <w:tcPr>
            <w:tcW w:w="1506" w:type="dxa"/>
            <w:noWrap/>
            <w:hideMark/>
          </w:tcPr>
          <w:p w14:paraId="5F99DDCA" w14:textId="77777777" w:rsidR="00AB10EB" w:rsidRPr="0035212B" w:rsidRDefault="00AB10EB" w:rsidP="00AB10EB">
            <w:pPr>
              <w:spacing w:after="0"/>
              <w:jc w:val="right"/>
              <w:rPr>
                <w:iCs/>
                <w:sz w:val="16"/>
                <w:szCs w:val="16"/>
              </w:rPr>
            </w:pPr>
            <w:r w:rsidRPr="0035212B">
              <w:rPr>
                <w:iCs/>
                <w:sz w:val="16"/>
                <w:szCs w:val="16"/>
              </w:rPr>
              <w:t xml:space="preserve"> £              36.00 </w:t>
            </w:r>
          </w:p>
        </w:tc>
        <w:tc>
          <w:tcPr>
            <w:tcW w:w="1261" w:type="dxa"/>
            <w:noWrap/>
            <w:hideMark/>
          </w:tcPr>
          <w:p w14:paraId="2CDE726A" w14:textId="77777777" w:rsidR="00AB10EB" w:rsidRPr="0035212B" w:rsidRDefault="00AB10EB" w:rsidP="00AB10EB">
            <w:pPr>
              <w:spacing w:after="0"/>
              <w:jc w:val="right"/>
              <w:rPr>
                <w:iCs/>
                <w:sz w:val="16"/>
                <w:szCs w:val="16"/>
              </w:rPr>
            </w:pPr>
            <w:r w:rsidRPr="0035212B">
              <w:rPr>
                <w:iCs/>
                <w:sz w:val="16"/>
                <w:szCs w:val="16"/>
              </w:rPr>
              <w:t xml:space="preserve"> £          7.20 </w:t>
            </w:r>
          </w:p>
        </w:tc>
        <w:tc>
          <w:tcPr>
            <w:tcW w:w="1843" w:type="dxa"/>
            <w:noWrap/>
            <w:hideMark/>
          </w:tcPr>
          <w:p w14:paraId="6CD812CA" w14:textId="77777777" w:rsidR="00AB10EB" w:rsidRPr="0035212B" w:rsidRDefault="00AB10EB" w:rsidP="00AB10EB">
            <w:pPr>
              <w:spacing w:after="0"/>
              <w:jc w:val="right"/>
              <w:rPr>
                <w:iCs/>
                <w:sz w:val="16"/>
                <w:szCs w:val="16"/>
              </w:rPr>
            </w:pPr>
            <w:r w:rsidRPr="0035212B">
              <w:rPr>
                <w:iCs/>
                <w:sz w:val="16"/>
                <w:szCs w:val="16"/>
              </w:rPr>
              <w:t xml:space="preserve"> £                             43.20 </w:t>
            </w:r>
          </w:p>
        </w:tc>
      </w:tr>
      <w:tr w:rsidR="00AB10EB" w:rsidRPr="0035212B" w14:paraId="2691BB62" w14:textId="77777777" w:rsidTr="0059292B">
        <w:trPr>
          <w:trHeight w:val="234"/>
        </w:trPr>
        <w:tc>
          <w:tcPr>
            <w:tcW w:w="2621" w:type="dxa"/>
            <w:noWrap/>
            <w:hideMark/>
          </w:tcPr>
          <w:p w14:paraId="4B77685D" w14:textId="77777777" w:rsidR="00AB10EB" w:rsidRPr="0035212B" w:rsidRDefault="00AB10EB" w:rsidP="00AB10EB">
            <w:pPr>
              <w:spacing w:after="0"/>
              <w:jc w:val="right"/>
              <w:rPr>
                <w:iCs/>
                <w:sz w:val="16"/>
                <w:szCs w:val="16"/>
              </w:rPr>
            </w:pPr>
            <w:r w:rsidRPr="0035212B">
              <w:rPr>
                <w:iCs/>
                <w:sz w:val="16"/>
                <w:szCs w:val="16"/>
              </w:rPr>
              <w:t>Diverse</w:t>
            </w:r>
          </w:p>
        </w:tc>
        <w:tc>
          <w:tcPr>
            <w:tcW w:w="2829" w:type="dxa"/>
            <w:noWrap/>
            <w:hideMark/>
          </w:tcPr>
          <w:p w14:paraId="702442F0" w14:textId="77777777" w:rsidR="00AB10EB" w:rsidRPr="0035212B" w:rsidRDefault="00AB10EB" w:rsidP="00AB10EB">
            <w:pPr>
              <w:spacing w:after="0"/>
              <w:jc w:val="right"/>
              <w:rPr>
                <w:iCs/>
                <w:sz w:val="16"/>
                <w:szCs w:val="16"/>
              </w:rPr>
            </w:pPr>
            <w:r w:rsidRPr="0035212B">
              <w:rPr>
                <w:iCs/>
                <w:sz w:val="16"/>
                <w:szCs w:val="16"/>
              </w:rPr>
              <w:t>parish mag 1600</w:t>
            </w:r>
          </w:p>
        </w:tc>
        <w:tc>
          <w:tcPr>
            <w:tcW w:w="1506" w:type="dxa"/>
            <w:noWrap/>
            <w:hideMark/>
          </w:tcPr>
          <w:p w14:paraId="4ECD0624" w14:textId="77777777" w:rsidR="00AB10EB" w:rsidRPr="0035212B" w:rsidRDefault="00AB10EB" w:rsidP="00AB10EB">
            <w:pPr>
              <w:spacing w:after="0"/>
              <w:jc w:val="right"/>
              <w:rPr>
                <w:iCs/>
                <w:sz w:val="16"/>
                <w:szCs w:val="16"/>
              </w:rPr>
            </w:pPr>
            <w:r w:rsidRPr="0035212B">
              <w:rPr>
                <w:iCs/>
                <w:sz w:val="16"/>
                <w:szCs w:val="16"/>
              </w:rPr>
              <w:t xml:space="preserve"> £            785.00 </w:t>
            </w:r>
          </w:p>
        </w:tc>
        <w:tc>
          <w:tcPr>
            <w:tcW w:w="1261" w:type="dxa"/>
            <w:noWrap/>
            <w:hideMark/>
          </w:tcPr>
          <w:p w14:paraId="2A717F6D" w14:textId="77777777" w:rsidR="00AB10EB" w:rsidRPr="0035212B" w:rsidRDefault="00AB10EB" w:rsidP="00AB10EB">
            <w:pPr>
              <w:spacing w:after="0"/>
              <w:jc w:val="right"/>
              <w:rPr>
                <w:iCs/>
                <w:sz w:val="16"/>
                <w:szCs w:val="16"/>
              </w:rPr>
            </w:pPr>
            <w:r w:rsidRPr="0035212B">
              <w:rPr>
                <w:iCs/>
                <w:sz w:val="16"/>
                <w:szCs w:val="16"/>
              </w:rPr>
              <w:t xml:space="preserve"> £              -   </w:t>
            </w:r>
          </w:p>
        </w:tc>
        <w:tc>
          <w:tcPr>
            <w:tcW w:w="1843" w:type="dxa"/>
            <w:noWrap/>
            <w:hideMark/>
          </w:tcPr>
          <w:p w14:paraId="5F324519" w14:textId="77777777" w:rsidR="00AB10EB" w:rsidRPr="0035212B" w:rsidRDefault="00AB10EB" w:rsidP="00AB10EB">
            <w:pPr>
              <w:spacing w:after="0"/>
              <w:jc w:val="right"/>
              <w:rPr>
                <w:iCs/>
                <w:sz w:val="16"/>
                <w:szCs w:val="16"/>
              </w:rPr>
            </w:pPr>
            <w:r w:rsidRPr="0035212B">
              <w:rPr>
                <w:iCs/>
                <w:sz w:val="16"/>
                <w:szCs w:val="16"/>
              </w:rPr>
              <w:t xml:space="preserve"> £                          785.00 </w:t>
            </w:r>
          </w:p>
        </w:tc>
      </w:tr>
      <w:tr w:rsidR="00AB10EB" w:rsidRPr="0035212B" w14:paraId="290FE52D" w14:textId="77777777" w:rsidTr="0059292B">
        <w:trPr>
          <w:trHeight w:val="266"/>
        </w:trPr>
        <w:tc>
          <w:tcPr>
            <w:tcW w:w="2621" w:type="dxa"/>
            <w:noWrap/>
            <w:hideMark/>
          </w:tcPr>
          <w:p w14:paraId="3FCE5646" w14:textId="77777777" w:rsidR="00AB10EB" w:rsidRPr="0035212B" w:rsidRDefault="00AB10EB" w:rsidP="00AB10EB">
            <w:pPr>
              <w:spacing w:after="0"/>
              <w:jc w:val="right"/>
              <w:rPr>
                <w:iCs/>
                <w:sz w:val="16"/>
                <w:szCs w:val="16"/>
              </w:rPr>
            </w:pPr>
            <w:r w:rsidRPr="0035212B">
              <w:rPr>
                <w:iCs/>
                <w:sz w:val="16"/>
                <w:szCs w:val="16"/>
              </w:rPr>
              <w:t>Diverse</w:t>
            </w:r>
          </w:p>
        </w:tc>
        <w:tc>
          <w:tcPr>
            <w:tcW w:w="2829" w:type="dxa"/>
            <w:noWrap/>
            <w:hideMark/>
          </w:tcPr>
          <w:p w14:paraId="01BEEC75" w14:textId="77777777" w:rsidR="00AB10EB" w:rsidRPr="0035212B" w:rsidRDefault="00AB10EB" w:rsidP="00AB10EB">
            <w:pPr>
              <w:spacing w:after="0"/>
              <w:jc w:val="right"/>
              <w:rPr>
                <w:iCs/>
                <w:sz w:val="16"/>
                <w:szCs w:val="16"/>
              </w:rPr>
            </w:pPr>
            <w:r w:rsidRPr="0035212B">
              <w:rPr>
                <w:iCs/>
                <w:sz w:val="16"/>
                <w:szCs w:val="16"/>
              </w:rPr>
              <w:t>Posters for noticeboard</w:t>
            </w:r>
          </w:p>
        </w:tc>
        <w:tc>
          <w:tcPr>
            <w:tcW w:w="1506" w:type="dxa"/>
            <w:noWrap/>
            <w:hideMark/>
          </w:tcPr>
          <w:p w14:paraId="5A7A79B1" w14:textId="77777777" w:rsidR="00AB10EB" w:rsidRPr="0035212B" w:rsidRDefault="00AB10EB" w:rsidP="00AB10EB">
            <w:pPr>
              <w:spacing w:after="0"/>
              <w:jc w:val="right"/>
              <w:rPr>
                <w:iCs/>
                <w:sz w:val="16"/>
                <w:szCs w:val="16"/>
              </w:rPr>
            </w:pPr>
            <w:r w:rsidRPr="0035212B">
              <w:rPr>
                <w:iCs/>
                <w:sz w:val="16"/>
                <w:szCs w:val="16"/>
              </w:rPr>
              <w:t xml:space="preserve"> £              20.00 </w:t>
            </w:r>
          </w:p>
        </w:tc>
        <w:tc>
          <w:tcPr>
            <w:tcW w:w="1261" w:type="dxa"/>
            <w:noWrap/>
            <w:hideMark/>
          </w:tcPr>
          <w:p w14:paraId="279B5B49" w14:textId="77777777" w:rsidR="00AB10EB" w:rsidRPr="0035212B" w:rsidRDefault="00AB10EB" w:rsidP="00AB10EB">
            <w:pPr>
              <w:spacing w:after="0"/>
              <w:jc w:val="right"/>
              <w:rPr>
                <w:iCs/>
                <w:sz w:val="16"/>
                <w:szCs w:val="16"/>
              </w:rPr>
            </w:pPr>
            <w:r w:rsidRPr="0035212B">
              <w:rPr>
                <w:iCs/>
                <w:sz w:val="16"/>
                <w:szCs w:val="16"/>
              </w:rPr>
              <w:t xml:space="preserve"> £          4.00 </w:t>
            </w:r>
          </w:p>
        </w:tc>
        <w:tc>
          <w:tcPr>
            <w:tcW w:w="1843" w:type="dxa"/>
            <w:noWrap/>
            <w:hideMark/>
          </w:tcPr>
          <w:p w14:paraId="0E09CD26" w14:textId="77777777" w:rsidR="00AB10EB" w:rsidRPr="0035212B" w:rsidRDefault="00AB10EB" w:rsidP="00AB10EB">
            <w:pPr>
              <w:spacing w:after="0"/>
              <w:jc w:val="right"/>
              <w:rPr>
                <w:iCs/>
                <w:sz w:val="16"/>
                <w:szCs w:val="16"/>
              </w:rPr>
            </w:pPr>
            <w:r w:rsidRPr="0035212B">
              <w:rPr>
                <w:iCs/>
                <w:sz w:val="16"/>
                <w:szCs w:val="16"/>
              </w:rPr>
              <w:t xml:space="preserve"> £                             24.00 </w:t>
            </w:r>
          </w:p>
        </w:tc>
      </w:tr>
      <w:tr w:rsidR="00AB10EB" w:rsidRPr="0035212B" w14:paraId="64FCE51B" w14:textId="77777777" w:rsidTr="0059292B">
        <w:trPr>
          <w:trHeight w:val="270"/>
        </w:trPr>
        <w:tc>
          <w:tcPr>
            <w:tcW w:w="2621" w:type="dxa"/>
            <w:noWrap/>
            <w:hideMark/>
          </w:tcPr>
          <w:p w14:paraId="61D7B5EE" w14:textId="77777777" w:rsidR="00AB10EB" w:rsidRPr="0035212B" w:rsidRDefault="00AB10EB" w:rsidP="00AB10EB">
            <w:pPr>
              <w:spacing w:after="0"/>
              <w:jc w:val="right"/>
              <w:rPr>
                <w:iCs/>
                <w:sz w:val="16"/>
                <w:szCs w:val="16"/>
              </w:rPr>
            </w:pPr>
            <w:r w:rsidRPr="0035212B">
              <w:rPr>
                <w:iCs/>
                <w:sz w:val="16"/>
                <w:szCs w:val="16"/>
              </w:rPr>
              <w:t>Lamps &amp; Tubes</w:t>
            </w:r>
          </w:p>
        </w:tc>
        <w:tc>
          <w:tcPr>
            <w:tcW w:w="2829" w:type="dxa"/>
            <w:noWrap/>
            <w:hideMark/>
          </w:tcPr>
          <w:p w14:paraId="4DE9A5A9" w14:textId="77777777" w:rsidR="00AB10EB" w:rsidRPr="0035212B" w:rsidRDefault="00AB10EB" w:rsidP="00AB10EB">
            <w:pPr>
              <w:spacing w:after="0"/>
              <w:jc w:val="right"/>
              <w:rPr>
                <w:iCs/>
                <w:sz w:val="16"/>
                <w:szCs w:val="16"/>
              </w:rPr>
            </w:pPr>
            <w:r w:rsidRPr="0035212B">
              <w:rPr>
                <w:iCs/>
                <w:sz w:val="16"/>
                <w:szCs w:val="16"/>
              </w:rPr>
              <w:t>Xmas Lights</w:t>
            </w:r>
          </w:p>
        </w:tc>
        <w:tc>
          <w:tcPr>
            <w:tcW w:w="1506" w:type="dxa"/>
            <w:noWrap/>
            <w:hideMark/>
          </w:tcPr>
          <w:p w14:paraId="69F9A90D" w14:textId="77777777" w:rsidR="00AB10EB" w:rsidRPr="0035212B" w:rsidRDefault="00AB10EB" w:rsidP="00AB10EB">
            <w:pPr>
              <w:spacing w:after="0"/>
              <w:jc w:val="right"/>
              <w:rPr>
                <w:iCs/>
                <w:sz w:val="16"/>
                <w:szCs w:val="16"/>
              </w:rPr>
            </w:pPr>
            <w:r w:rsidRPr="0035212B">
              <w:rPr>
                <w:iCs/>
                <w:sz w:val="16"/>
                <w:szCs w:val="16"/>
              </w:rPr>
              <w:t xml:space="preserve"> £            345.00 </w:t>
            </w:r>
          </w:p>
        </w:tc>
        <w:tc>
          <w:tcPr>
            <w:tcW w:w="1261" w:type="dxa"/>
            <w:noWrap/>
            <w:hideMark/>
          </w:tcPr>
          <w:p w14:paraId="29D74B7D" w14:textId="77777777" w:rsidR="00AB10EB" w:rsidRPr="0035212B" w:rsidRDefault="00AB10EB" w:rsidP="00AB10EB">
            <w:pPr>
              <w:spacing w:after="0"/>
              <w:jc w:val="right"/>
              <w:rPr>
                <w:iCs/>
                <w:sz w:val="16"/>
                <w:szCs w:val="16"/>
              </w:rPr>
            </w:pPr>
            <w:r w:rsidRPr="0035212B">
              <w:rPr>
                <w:iCs/>
                <w:sz w:val="16"/>
                <w:szCs w:val="16"/>
              </w:rPr>
              <w:t xml:space="preserve"> £       69.00 </w:t>
            </w:r>
          </w:p>
        </w:tc>
        <w:tc>
          <w:tcPr>
            <w:tcW w:w="1843" w:type="dxa"/>
            <w:noWrap/>
            <w:hideMark/>
          </w:tcPr>
          <w:p w14:paraId="4377C63D" w14:textId="77777777" w:rsidR="00AB10EB" w:rsidRPr="0035212B" w:rsidRDefault="00AB10EB" w:rsidP="00AB10EB">
            <w:pPr>
              <w:spacing w:after="0"/>
              <w:jc w:val="right"/>
              <w:rPr>
                <w:iCs/>
                <w:sz w:val="16"/>
                <w:szCs w:val="16"/>
              </w:rPr>
            </w:pPr>
            <w:r w:rsidRPr="0035212B">
              <w:rPr>
                <w:iCs/>
                <w:sz w:val="16"/>
                <w:szCs w:val="16"/>
              </w:rPr>
              <w:t xml:space="preserve"> £                          414.00 </w:t>
            </w:r>
          </w:p>
        </w:tc>
      </w:tr>
      <w:tr w:rsidR="00AB10EB" w:rsidRPr="0035212B" w14:paraId="7F684EAC" w14:textId="77777777" w:rsidTr="0059292B">
        <w:trPr>
          <w:trHeight w:val="344"/>
        </w:trPr>
        <w:tc>
          <w:tcPr>
            <w:tcW w:w="2621" w:type="dxa"/>
            <w:noWrap/>
            <w:hideMark/>
          </w:tcPr>
          <w:p w14:paraId="54EE1992" w14:textId="77777777" w:rsidR="00AB10EB" w:rsidRPr="0035212B" w:rsidRDefault="00AB10EB" w:rsidP="00AB10EB">
            <w:pPr>
              <w:spacing w:after="0"/>
              <w:jc w:val="right"/>
              <w:rPr>
                <w:iCs/>
                <w:sz w:val="16"/>
                <w:szCs w:val="16"/>
              </w:rPr>
            </w:pPr>
            <w:r w:rsidRPr="0035212B">
              <w:rPr>
                <w:iCs/>
                <w:sz w:val="16"/>
                <w:szCs w:val="16"/>
              </w:rPr>
              <w:lastRenderedPageBreak/>
              <w:t>Viking</w:t>
            </w:r>
          </w:p>
        </w:tc>
        <w:tc>
          <w:tcPr>
            <w:tcW w:w="2829" w:type="dxa"/>
            <w:noWrap/>
            <w:hideMark/>
          </w:tcPr>
          <w:p w14:paraId="3C1104F2" w14:textId="77777777" w:rsidR="00AB10EB" w:rsidRPr="0035212B" w:rsidRDefault="00AB10EB" w:rsidP="00AB10EB">
            <w:pPr>
              <w:spacing w:after="0"/>
              <w:jc w:val="right"/>
              <w:rPr>
                <w:iCs/>
                <w:sz w:val="16"/>
                <w:szCs w:val="16"/>
              </w:rPr>
            </w:pPr>
            <w:r w:rsidRPr="0035212B">
              <w:rPr>
                <w:iCs/>
                <w:sz w:val="16"/>
                <w:szCs w:val="16"/>
              </w:rPr>
              <w:t>stationery</w:t>
            </w:r>
          </w:p>
        </w:tc>
        <w:tc>
          <w:tcPr>
            <w:tcW w:w="1506" w:type="dxa"/>
            <w:noWrap/>
            <w:hideMark/>
          </w:tcPr>
          <w:p w14:paraId="7C12659C" w14:textId="77777777" w:rsidR="00AB10EB" w:rsidRPr="0035212B" w:rsidRDefault="00AB10EB" w:rsidP="00AB10EB">
            <w:pPr>
              <w:spacing w:after="0"/>
              <w:jc w:val="right"/>
              <w:rPr>
                <w:iCs/>
                <w:sz w:val="16"/>
                <w:szCs w:val="16"/>
              </w:rPr>
            </w:pPr>
            <w:r w:rsidRPr="0035212B">
              <w:rPr>
                <w:iCs/>
                <w:sz w:val="16"/>
                <w:szCs w:val="16"/>
              </w:rPr>
              <w:t xml:space="preserve"> £              65.88 </w:t>
            </w:r>
          </w:p>
        </w:tc>
        <w:tc>
          <w:tcPr>
            <w:tcW w:w="1261" w:type="dxa"/>
            <w:noWrap/>
            <w:hideMark/>
          </w:tcPr>
          <w:p w14:paraId="68D1062F" w14:textId="77777777" w:rsidR="00AB10EB" w:rsidRPr="0035212B" w:rsidRDefault="00AB10EB" w:rsidP="00AB10EB">
            <w:pPr>
              <w:spacing w:after="0"/>
              <w:jc w:val="right"/>
              <w:rPr>
                <w:iCs/>
                <w:sz w:val="16"/>
                <w:szCs w:val="16"/>
              </w:rPr>
            </w:pPr>
            <w:r w:rsidRPr="0035212B">
              <w:rPr>
                <w:iCs/>
                <w:sz w:val="16"/>
                <w:szCs w:val="16"/>
              </w:rPr>
              <w:t xml:space="preserve"> £       13.18 </w:t>
            </w:r>
          </w:p>
        </w:tc>
        <w:tc>
          <w:tcPr>
            <w:tcW w:w="1843" w:type="dxa"/>
            <w:noWrap/>
            <w:hideMark/>
          </w:tcPr>
          <w:p w14:paraId="35E7244C" w14:textId="77777777" w:rsidR="00AB10EB" w:rsidRPr="0035212B" w:rsidRDefault="00AB10EB" w:rsidP="00AB10EB">
            <w:pPr>
              <w:spacing w:after="0"/>
              <w:jc w:val="right"/>
              <w:rPr>
                <w:iCs/>
                <w:sz w:val="16"/>
                <w:szCs w:val="16"/>
              </w:rPr>
            </w:pPr>
            <w:r w:rsidRPr="0035212B">
              <w:rPr>
                <w:iCs/>
                <w:sz w:val="16"/>
                <w:szCs w:val="16"/>
              </w:rPr>
              <w:t xml:space="preserve"> £                             79.06 </w:t>
            </w:r>
          </w:p>
        </w:tc>
      </w:tr>
      <w:tr w:rsidR="00AB10EB" w:rsidRPr="0035212B" w14:paraId="47018F62" w14:textId="77777777" w:rsidTr="0059292B">
        <w:trPr>
          <w:trHeight w:val="376"/>
        </w:trPr>
        <w:tc>
          <w:tcPr>
            <w:tcW w:w="2621" w:type="dxa"/>
            <w:noWrap/>
            <w:hideMark/>
          </w:tcPr>
          <w:p w14:paraId="5F9F1F3C" w14:textId="77777777" w:rsidR="00AB10EB" w:rsidRPr="0035212B" w:rsidRDefault="00AB10EB" w:rsidP="00AB10EB">
            <w:pPr>
              <w:spacing w:after="0"/>
              <w:jc w:val="right"/>
              <w:rPr>
                <w:b/>
                <w:bCs/>
                <w:iCs/>
                <w:sz w:val="16"/>
                <w:szCs w:val="16"/>
              </w:rPr>
            </w:pPr>
            <w:r w:rsidRPr="0035212B">
              <w:rPr>
                <w:b/>
                <w:bCs/>
                <w:iCs/>
                <w:sz w:val="16"/>
                <w:szCs w:val="16"/>
              </w:rPr>
              <w:t>SUBTOTAL</w:t>
            </w:r>
          </w:p>
        </w:tc>
        <w:tc>
          <w:tcPr>
            <w:tcW w:w="2829" w:type="dxa"/>
            <w:noWrap/>
            <w:hideMark/>
          </w:tcPr>
          <w:p w14:paraId="5E9CF337" w14:textId="77777777" w:rsidR="00AB10EB" w:rsidRPr="0035212B" w:rsidRDefault="00AB10EB" w:rsidP="00AB10EB">
            <w:pPr>
              <w:spacing w:after="0"/>
              <w:jc w:val="right"/>
              <w:rPr>
                <w:iCs/>
                <w:sz w:val="16"/>
                <w:szCs w:val="16"/>
              </w:rPr>
            </w:pPr>
          </w:p>
        </w:tc>
        <w:tc>
          <w:tcPr>
            <w:tcW w:w="1506" w:type="dxa"/>
            <w:noWrap/>
            <w:hideMark/>
          </w:tcPr>
          <w:p w14:paraId="086E7523" w14:textId="77777777" w:rsidR="00AB10EB" w:rsidRPr="0035212B" w:rsidRDefault="00AB10EB" w:rsidP="00AB10EB">
            <w:pPr>
              <w:spacing w:after="0"/>
              <w:jc w:val="right"/>
              <w:rPr>
                <w:b/>
                <w:bCs/>
                <w:iCs/>
                <w:sz w:val="16"/>
                <w:szCs w:val="16"/>
              </w:rPr>
            </w:pPr>
            <w:r w:rsidRPr="0035212B">
              <w:rPr>
                <w:b/>
                <w:bCs/>
                <w:iCs/>
                <w:sz w:val="16"/>
                <w:szCs w:val="16"/>
              </w:rPr>
              <w:t xml:space="preserve"> £        3,828.60 </w:t>
            </w:r>
          </w:p>
        </w:tc>
        <w:tc>
          <w:tcPr>
            <w:tcW w:w="1261" w:type="dxa"/>
            <w:noWrap/>
            <w:hideMark/>
          </w:tcPr>
          <w:p w14:paraId="10907E22" w14:textId="77777777" w:rsidR="00AB10EB" w:rsidRPr="0035212B" w:rsidRDefault="00AB10EB" w:rsidP="00AB10EB">
            <w:pPr>
              <w:spacing w:after="0"/>
              <w:jc w:val="right"/>
              <w:rPr>
                <w:b/>
                <w:bCs/>
                <w:iCs/>
                <w:sz w:val="16"/>
                <w:szCs w:val="16"/>
              </w:rPr>
            </w:pPr>
            <w:r w:rsidRPr="0035212B">
              <w:rPr>
                <w:b/>
                <w:bCs/>
                <w:iCs/>
                <w:sz w:val="16"/>
                <w:szCs w:val="16"/>
              </w:rPr>
              <w:t xml:space="preserve"> £     111.72 </w:t>
            </w:r>
          </w:p>
        </w:tc>
        <w:tc>
          <w:tcPr>
            <w:tcW w:w="1843" w:type="dxa"/>
            <w:noWrap/>
            <w:hideMark/>
          </w:tcPr>
          <w:p w14:paraId="12439D98" w14:textId="77777777" w:rsidR="00AB10EB" w:rsidRPr="0035212B" w:rsidRDefault="00AB10EB" w:rsidP="00AB10EB">
            <w:pPr>
              <w:spacing w:after="0"/>
              <w:jc w:val="right"/>
              <w:rPr>
                <w:b/>
                <w:bCs/>
                <w:iCs/>
                <w:sz w:val="16"/>
                <w:szCs w:val="16"/>
              </w:rPr>
            </w:pPr>
            <w:r w:rsidRPr="0035212B">
              <w:rPr>
                <w:b/>
                <w:bCs/>
                <w:iCs/>
                <w:sz w:val="16"/>
                <w:szCs w:val="16"/>
              </w:rPr>
              <w:t xml:space="preserve"> £                       3,940.32 </w:t>
            </w:r>
          </w:p>
        </w:tc>
      </w:tr>
    </w:tbl>
    <w:p w14:paraId="01941FB3" w14:textId="77777777" w:rsidR="0035212B" w:rsidRPr="00B7236B" w:rsidRDefault="0035212B" w:rsidP="00B7236B">
      <w:pPr>
        <w:spacing w:after="0"/>
        <w:rPr>
          <w:iCs/>
          <w:sz w:val="24"/>
          <w:szCs w:val="24"/>
        </w:rPr>
      </w:pPr>
    </w:p>
    <w:p w14:paraId="3285037D" w14:textId="77777777" w:rsidR="00113B34" w:rsidRDefault="00113B34" w:rsidP="00113B34">
      <w:pPr>
        <w:pStyle w:val="ListParagraph"/>
        <w:numPr>
          <w:ilvl w:val="0"/>
          <w:numId w:val="27"/>
        </w:numPr>
        <w:spacing w:after="0" w:line="288" w:lineRule="auto"/>
        <w:ind w:left="720"/>
        <w:rPr>
          <w:iCs/>
          <w:sz w:val="24"/>
          <w:szCs w:val="24"/>
        </w:rPr>
      </w:pPr>
      <w:r>
        <w:rPr>
          <w:iCs/>
          <w:sz w:val="24"/>
          <w:szCs w:val="24"/>
        </w:rPr>
        <w:t>To receive and approve the statutory receipts and payments report up to 30</w:t>
      </w:r>
      <w:r>
        <w:rPr>
          <w:iCs/>
          <w:sz w:val="24"/>
          <w:szCs w:val="24"/>
          <w:vertAlign w:val="superscript"/>
        </w:rPr>
        <w:t>th</w:t>
      </w:r>
      <w:r>
        <w:rPr>
          <w:iCs/>
          <w:sz w:val="24"/>
          <w:szCs w:val="24"/>
        </w:rPr>
        <w:t xml:space="preserve"> September 2023</w:t>
      </w:r>
    </w:p>
    <w:p w14:paraId="33E3AA3A" w14:textId="77777777" w:rsidR="00113B34" w:rsidRDefault="00113B34" w:rsidP="00113B34">
      <w:pPr>
        <w:pStyle w:val="ListParagraph"/>
        <w:numPr>
          <w:ilvl w:val="0"/>
          <w:numId w:val="27"/>
        </w:numPr>
        <w:spacing w:after="0" w:line="288" w:lineRule="auto"/>
        <w:ind w:left="720"/>
        <w:rPr>
          <w:iCs/>
          <w:sz w:val="24"/>
          <w:szCs w:val="24"/>
        </w:rPr>
      </w:pPr>
      <w:r>
        <w:rPr>
          <w:iCs/>
          <w:sz w:val="24"/>
          <w:szCs w:val="24"/>
        </w:rPr>
        <w:t>To receive and approve the bank reconciliation up to 30</w:t>
      </w:r>
      <w:r>
        <w:rPr>
          <w:iCs/>
          <w:sz w:val="24"/>
          <w:szCs w:val="24"/>
          <w:vertAlign w:val="superscript"/>
        </w:rPr>
        <w:t>th</w:t>
      </w:r>
      <w:r>
        <w:rPr>
          <w:iCs/>
          <w:sz w:val="24"/>
          <w:szCs w:val="24"/>
        </w:rPr>
        <w:t xml:space="preserve"> September</w:t>
      </w:r>
    </w:p>
    <w:p w14:paraId="4006486A" w14:textId="77777777" w:rsidR="00113B34" w:rsidRDefault="00113B34" w:rsidP="00113B34">
      <w:pPr>
        <w:pStyle w:val="ListParagraph"/>
        <w:numPr>
          <w:ilvl w:val="0"/>
          <w:numId w:val="27"/>
        </w:numPr>
        <w:spacing w:after="0" w:line="288" w:lineRule="auto"/>
        <w:ind w:left="720"/>
        <w:rPr>
          <w:iCs/>
          <w:sz w:val="24"/>
          <w:szCs w:val="24"/>
        </w:rPr>
      </w:pPr>
      <w:r>
        <w:rPr>
          <w:iCs/>
          <w:sz w:val="24"/>
          <w:szCs w:val="24"/>
        </w:rPr>
        <w:t>To receive and approve the VAT return for quarter 2 2023</w:t>
      </w:r>
    </w:p>
    <w:p w14:paraId="4C14E013" w14:textId="77777777" w:rsidR="00113B34" w:rsidRDefault="00113B34" w:rsidP="00113B34">
      <w:pPr>
        <w:pStyle w:val="ListParagraph"/>
        <w:numPr>
          <w:ilvl w:val="0"/>
          <w:numId w:val="27"/>
        </w:numPr>
        <w:spacing w:after="0" w:line="288" w:lineRule="auto"/>
        <w:ind w:left="720"/>
        <w:rPr>
          <w:iCs/>
          <w:sz w:val="24"/>
          <w:szCs w:val="24"/>
        </w:rPr>
      </w:pPr>
      <w:r>
        <w:rPr>
          <w:iCs/>
          <w:sz w:val="24"/>
          <w:szCs w:val="24"/>
        </w:rPr>
        <w:t>To receive the budget report for Quarter 2 30</w:t>
      </w:r>
      <w:r>
        <w:rPr>
          <w:iCs/>
          <w:sz w:val="24"/>
          <w:szCs w:val="24"/>
          <w:vertAlign w:val="superscript"/>
        </w:rPr>
        <w:t>th</w:t>
      </w:r>
      <w:r>
        <w:rPr>
          <w:iCs/>
          <w:sz w:val="24"/>
          <w:szCs w:val="24"/>
        </w:rPr>
        <w:t xml:space="preserve"> Sept 2023.</w:t>
      </w:r>
    </w:p>
    <w:p w14:paraId="1B98AB57" w14:textId="028C7068" w:rsidR="00B7236B" w:rsidRPr="00B7236B" w:rsidRDefault="00B7236B" w:rsidP="00B7236B">
      <w:pPr>
        <w:spacing w:after="0" w:line="288" w:lineRule="auto"/>
        <w:rPr>
          <w:b/>
          <w:iCs/>
          <w:sz w:val="24"/>
          <w:szCs w:val="24"/>
        </w:rPr>
      </w:pPr>
      <w:r w:rsidRPr="00091990">
        <w:rPr>
          <w:rFonts w:cstheme="minorHAnsi"/>
          <w:b/>
          <w:sz w:val="24"/>
          <w:szCs w:val="24"/>
        </w:rPr>
        <w:t>Resolved</w:t>
      </w:r>
      <w:r w:rsidRPr="00091990">
        <w:rPr>
          <w:rFonts w:cstheme="minorHAnsi"/>
          <w:bCs/>
          <w:sz w:val="24"/>
          <w:szCs w:val="24"/>
        </w:rPr>
        <w:t>, proposed Cllr B</w:t>
      </w:r>
      <w:r>
        <w:rPr>
          <w:rFonts w:cstheme="minorHAnsi"/>
          <w:bCs/>
          <w:sz w:val="24"/>
          <w:szCs w:val="24"/>
        </w:rPr>
        <w:t>erkeley</w:t>
      </w:r>
      <w:r w:rsidRPr="00091990">
        <w:rPr>
          <w:rFonts w:cstheme="minorHAnsi"/>
          <w:bCs/>
          <w:sz w:val="24"/>
          <w:szCs w:val="24"/>
        </w:rPr>
        <w:t>, seconded Cllr</w:t>
      </w:r>
      <w:r>
        <w:rPr>
          <w:rFonts w:cstheme="minorHAnsi"/>
          <w:bCs/>
          <w:sz w:val="24"/>
          <w:szCs w:val="24"/>
        </w:rPr>
        <w:t xml:space="preserve"> Bailes that items b-e be received and approved and that the bank accounts be reconciled at the total sum of </w:t>
      </w:r>
      <w:r w:rsidRPr="00B7236B">
        <w:rPr>
          <w:rFonts w:cstheme="minorHAnsi"/>
          <w:b/>
          <w:sz w:val="24"/>
          <w:szCs w:val="24"/>
        </w:rPr>
        <w:t>£118569.19</w:t>
      </w:r>
      <w:r>
        <w:rPr>
          <w:rFonts w:cstheme="minorHAnsi"/>
          <w:b/>
          <w:sz w:val="24"/>
          <w:szCs w:val="24"/>
        </w:rPr>
        <w:t>.</w:t>
      </w:r>
      <w:r w:rsidRPr="00B7236B">
        <w:rPr>
          <w:rFonts w:cstheme="minorHAnsi"/>
          <w:bCs/>
          <w:sz w:val="24"/>
          <w:szCs w:val="24"/>
        </w:rPr>
        <w:t xml:space="preserve"> Unanimous decision.</w:t>
      </w:r>
      <w:r>
        <w:rPr>
          <w:rFonts w:cstheme="minorHAnsi"/>
          <w:b/>
          <w:sz w:val="24"/>
          <w:szCs w:val="24"/>
        </w:rPr>
        <w:t xml:space="preserve"> </w:t>
      </w:r>
    </w:p>
    <w:p w14:paraId="57E52360" w14:textId="77777777" w:rsidR="00113B34" w:rsidRDefault="00113B34" w:rsidP="00113B34">
      <w:pPr>
        <w:pStyle w:val="ListParagraph"/>
        <w:numPr>
          <w:ilvl w:val="0"/>
          <w:numId w:val="27"/>
        </w:numPr>
        <w:spacing w:after="0" w:line="288" w:lineRule="auto"/>
        <w:ind w:left="720"/>
        <w:rPr>
          <w:iCs/>
          <w:sz w:val="24"/>
          <w:szCs w:val="24"/>
        </w:rPr>
      </w:pPr>
      <w:r>
        <w:rPr>
          <w:iCs/>
          <w:sz w:val="24"/>
          <w:szCs w:val="24"/>
        </w:rPr>
        <w:t>To determine the earmarked reserves to support the budget for 2024/25</w:t>
      </w:r>
    </w:p>
    <w:p w14:paraId="6660A810" w14:textId="16877A70" w:rsidR="00B7236B" w:rsidRPr="00B7236B" w:rsidRDefault="00B7236B" w:rsidP="00B7236B">
      <w:pPr>
        <w:spacing w:after="0" w:line="288" w:lineRule="auto"/>
        <w:rPr>
          <w:iCs/>
          <w:sz w:val="24"/>
          <w:szCs w:val="24"/>
        </w:rPr>
      </w:pPr>
      <w:r w:rsidRPr="00091990">
        <w:rPr>
          <w:rFonts w:cstheme="minorHAnsi"/>
          <w:b/>
          <w:sz w:val="24"/>
          <w:szCs w:val="24"/>
        </w:rPr>
        <w:t>Resolved</w:t>
      </w:r>
      <w:r w:rsidRPr="00091990">
        <w:rPr>
          <w:rFonts w:cstheme="minorHAnsi"/>
          <w:bCs/>
          <w:sz w:val="24"/>
          <w:szCs w:val="24"/>
        </w:rPr>
        <w:t>, proposed Cllr B</w:t>
      </w:r>
      <w:r>
        <w:rPr>
          <w:rFonts w:cstheme="minorHAnsi"/>
          <w:bCs/>
          <w:sz w:val="24"/>
          <w:szCs w:val="24"/>
        </w:rPr>
        <w:t>riggs,</w:t>
      </w:r>
      <w:r w:rsidRPr="00091990">
        <w:rPr>
          <w:rFonts w:cstheme="minorHAnsi"/>
          <w:bCs/>
          <w:sz w:val="24"/>
          <w:szCs w:val="24"/>
        </w:rPr>
        <w:t xml:space="preserve"> seconded Cllr</w:t>
      </w:r>
      <w:r>
        <w:rPr>
          <w:rFonts w:cstheme="minorHAnsi"/>
          <w:bCs/>
          <w:sz w:val="24"/>
          <w:szCs w:val="24"/>
        </w:rPr>
        <w:t xml:space="preserve"> Bailes that the earmarked reserves be noted and approved at £66215.27 with the clerks suggested amendments as contained in the supporting report. Unanimous decision.</w:t>
      </w:r>
    </w:p>
    <w:p w14:paraId="0C8AF7FD" w14:textId="77777777" w:rsidR="00113B34" w:rsidRDefault="00113B34" w:rsidP="00113B34">
      <w:pPr>
        <w:pStyle w:val="ListParagraph"/>
        <w:numPr>
          <w:ilvl w:val="0"/>
          <w:numId w:val="27"/>
        </w:numPr>
        <w:spacing w:after="0" w:line="288" w:lineRule="auto"/>
        <w:ind w:left="720"/>
        <w:rPr>
          <w:iCs/>
          <w:sz w:val="24"/>
          <w:szCs w:val="24"/>
        </w:rPr>
      </w:pPr>
      <w:r>
        <w:rPr>
          <w:iCs/>
          <w:sz w:val="24"/>
          <w:szCs w:val="24"/>
        </w:rPr>
        <w:t>To notify the clerk of any considerations for the draft budget for 2024/25</w:t>
      </w:r>
    </w:p>
    <w:p w14:paraId="15DF7C01" w14:textId="72BB07C7" w:rsidR="00DD4094" w:rsidRPr="00DD4094" w:rsidRDefault="00DD4094" w:rsidP="00DD4094">
      <w:pPr>
        <w:spacing w:after="0" w:line="288" w:lineRule="auto"/>
        <w:rPr>
          <w:iCs/>
          <w:sz w:val="24"/>
          <w:szCs w:val="24"/>
        </w:rPr>
      </w:pPr>
      <w:r w:rsidRPr="00091990">
        <w:rPr>
          <w:rFonts w:cstheme="minorHAnsi"/>
          <w:b/>
          <w:sz w:val="24"/>
          <w:szCs w:val="24"/>
        </w:rPr>
        <w:t>Resolved</w:t>
      </w:r>
      <w:r w:rsidRPr="00091990">
        <w:rPr>
          <w:rFonts w:cstheme="minorHAnsi"/>
          <w:bCs/>
          <w:sz w:val="24"/>
          <w:szCs w:val="24"/>
        </w:rPr>
        <w:t xml:space="preserve">, proposed Cllr </w:t>
      </w:r>
      <w:r>
        <w:rPr>
          <w:rFonts w:cstheme="minorHAnsi"/>
          <w:bCs/>
          <w:sz w:val="24"/>
          <w:szCs w:val="24"/>
        </w:rPr>
        <w:t>Roberts,</w:t>
      </w:r>
      <w:r w:rsidRPr="00091990">
        <w:rPr>
          <w:rFonts w:cstheme="minorHAnsi"/>
          <w:bCs/>
          <w:sz w:val="24"/>
          <w:szCs w:val="24"/>
        </w:rPr>
        <w:t xml:space="preserve"> seconded Cllr</w:t>
      </w:r>
      <w:r>
        <w:rPr>
          <w:rFonts w:cstheme="minorHAnsi"/>
          <w:bCs/>
          <w:sz w:val="24"/>
          <w:szCs w:val="24"/>
        </w:rPr>
        <w:t xml:space="preserve"> Bailes that the clerk bring the budget back to council in November after investigating (with Cllr Cobb) potential cost savings with the magazine production and deliveries. Unanimous decision.</w:t>
      </w:r>
    </w:p>
    <w:p w14:paraId="4A585DC8" w14:textId="77777777" w:rsidR="00113B34" w:rsidRDefault="00113B34" w:rsidP="00113B34">
      <w:pPr>
        <w:pStyle w:val="ListParagraph"/>
        <w:numPr>
          <w:ilvl w:val="0"/>
          <w:numId w:val="27"/>
        </w:numPr>
        <w:spacing w:after="0" w:line="288" w:lineRule="auto"/>
        <w:ind w:left="720"/>
        <w:rPr>
          <w:iCs/>
          <w:sz w:val="24"/>
          <w:szCs w:val="24"/>
        </w:rPr>
      </w:pPr>
      <w:r>
        <w:rPr>
          <w:iCs/>
          <w:sz w:val="24"/>
          <w:szCs w:val="24"/>
        </w:rPr>
        <w:t>To note that Cllr Cobb will undertake the additional internal audit controls for this quarter.</w:t>
      </w:r>
    </w:p>
    <w:p w14:paraId="32545722" w14:textId="06DC7CDE" w:rsidR="00DD4094" w:rsidRPr="00DD4094" w:rsidRDefault="00DD4094" w:rsidP="00DD4094">
      <w:pPr>
        <w:spacing w:after="0" w:line="288" w:lineRule="auto"/>
        <w:rPr>
          <w:iCs/>
          <w:sz w:val="24"/>
          <w:szCs w:val="24"/>
        </w:rPr>
      </w:pPr>
      <w:r w:rsidRPr="00137C84">
        <w:rPr>
          <w:b/>
          <w:bCs/>
          <w:iCs/>
          <w:sz w:val="24"/>
          <w:szCs w:val="24"/>
        </w:rPr>
        <w:t>Noted</w:t>
      </w:r>
      <w:r>
        <w:rPr>
          <w:iCs/>
          <w:sz w:val="24"/>
          <w:szCs w:val="24"/>
        </w:rPr>
        <w:t xml:space="preserve"> and controls checklist completed and signed.</w:t>
      </w:r>
    </w:p>
    <w:p w14:paraId="3B129653" w14:textId="77777777" w:rsidR="00113B34" w:rsidRDefault="00113B34" w:rsidP="00113B34">
      <w:pPr>
        <w:pStyle w:val="ListParagraph"/>
        <w:numPr>
          <w:ilvl w:val="0"/>
          <w:numId w:val="27"/>
        </w:numPr>
        <w:spacing w:after="0" w:line="288" w:lineRule="auto"/>
        <w:ind w:left="720"/>
        <w:rPr>
          <w:iCs/>
          <w:sz w:val="24"/>
          <w:szCs w:val="24"/>
        </w:rPr>
      </w:pPr>
      <w:r>
        <w:rPr>
          <w:iCs/>
          <w:sz w:val="24"/>
          <w:szCs w:val="24"/>
        </w:rPr>
        <w:t xml:space="preserve">To note that all bank mandates are now updated and complete. </w:t>
      </w:r>
    </w:p>
    <w:p w14:paraId="2E60EEAE" w14:textId="16B13096" w:rsidR="00DD4094" w:rsidRPr="00137C84" w:rsidRDefault="00DD4094" w:rsidP="00DD4094">
      <w:pPr>
        <w:spacing w:after="0" w:line="288" w:lineRule="auto"/>
        <w:rPr>
          <w:b/>
          <w:bCs/>
          <w:iCs/>
          <w:sz w:val="24"/>
          <w:szCs w:val="24"/>
        </w:rPr>
      </w:pPr>
      <w:r w:rsidRPr="00137C84">
        <w:rPr>
          <w:b/>
          <w:bCs/>
          <w:iCs/>
          <w:sz w:val="24"/>
          <w:szCs w:val="24"/>
        </w:rPr>
        <w:t>Noted.</w:t>
      </w:r>
    </w:p>
    <w:p w14:paraId="531DD1BB" w14:textId="77777777" w:rsidR="00113B34" w:rsidRDefault="00113B34" w:rsidP="00113B34">
      <w:pPr>
        <w:pStyle w:val="Heading2"/>
        <w:rPr>
          <w:color w:val="1F497D" w:themeColor="text2"/>
          <w:sz w:val="28"/>
          <w:szCs w:val="28"/>
          <w:u w:val="single"/>
        </w:rPr>
      </w:pPr>
      <w:r>
        <w:rPr>
          <w:b w:val="0"/>
          <w:bCs w:val="0"/>
          <w:color w:val="1F497D" w:themeColor="text2"/>
          <w:u w:val="single"/>
        </w:rPr>
        <w:t>STATUTORY MATTERS</w:t>
      </w:r>
    </w:p>
    <w:p w14:paraId="3A03DC22" w14:textId="77777777" w:rsidR="00113B34" w:rsidRDefault="00113B34" w:rsidP="00113B34">
      <w:pPr>
        <w:pStyle w:val="Heading3"/>
        <w:rPr>
          <w:rFonts w:cstheme="majorHAnsi"/>
          <w:b/>
          <w:bCs/>
          <w:color w:val="auto"/>
        </w:rPr>
      </w:pPr>
      <w:bookmarkStart w:id="1" w:name="_Hlk90568206"/>
      <w:r>
        <w:rPr>
          <w:rFonts w:cstheme="majorHAnsi"/>
          <w:b/>
          <w:bCs/>
          <w:color w:val="auto"/>
        </w:rPr>
        <w:t xml:space="preserve">23/084/FPC     </w:t>
      </w:r>
      <w:bookmarkEnd w:id="1"/>
      <w:r>
        <w:rPr>
          <w:rFonts w:cstheme="majorHAnsi"/>
          <w:b/>
          <w:bCs/>
          <w:color w:val="auto"/>
        </w:rPr>
        <w:t xml:space="preserve">To consider the following policies for adoption by council (council to determine any amendments prior to adoption) </w:t>
      </w:r>
    </w:p>
    <w:p w14:paraId="4120DF17" w14:textId="77777777" w:rsidR="00113B34" w:rsidRDefault="00113B34" w:rsidP="00113B34">
      <w:pPr>
        <w:pStyle w:val="ListParagraph"/>
        <w:numPr>
          <w:ilvl w:val="0"/>
          <w:numId w:val="28"/>
        </w:numPr>
        <w:spacing w:after="0" w:line="288" w:lineRule="auto"/>
        <w:rPr>
          <w:sz w:val="24"/>
          <w:szCs w:val="24"/>
        </w:rPr>
      </w:pPr>
      <w:r>
        <w:rPr>
          <w:sz w:val="24"/>
          <w:szCs w:val="24"/>
        </w:rPr>
        <w:t xml:space="preserve">Financial Regulations </w:t>
      </w:r>
    </w:p>
    <w:p w14:paraId="251B4DEC" w14:textId="77777777" w:rsidR="00113B34" w:rsidRDefault="00113B34" w:rsidP="00113B34">
      <w:pPr>
        <w:pStyle w:val="ListParagraph"/>
        <w:numPr>
          <w:ilvl w:val="0"/>
          <w:numId w:val="28"/>
        </w:numPr>
        <w:spacing w:after="0" w:line="288" w:lineRule="auto"/>
        <w:rPr>
          <w:sz w:val="24"/>
          <w:szCs w:val="24"/>
        </w:rPr>
      </w:pPr>
      <w:r>
        <w:rPr>
          <w:sz w:val="24"/>
          <w:szCs w:val="24"/>
        </w:rPr>
        <w:t>Code of Conduct</w:t>
      </w:r>
    </w:p>
    <w:p w14:paraId="23892509" w14:textId="77777777" w:rsidR="00113B34" w:rsidRDefault="00113B34" w:rsidP="00113B34">
      <w:pPr>
        <w:pStyle w:val="ListParagraph"/>
        <w:numPr>
          <w:ilvl w:val="0"/>
          <w:numId w:val="28"/>
        </w:numPr>
        <w:spacing w:after="0" w:line="288" w:lineRule="auto"/>
        <w:rPr>
          <w:sz w:val="24"/>
          <w:szCs w:val="24"/>
        </w:rPr>
      </w:pPr>
      <w:r>
        <w:rPr>
          <w:sz w:val="24"/>
          <w:szCs w:val="24"/>
        </w:rPr>
        <w:t>Disciplinary Procedure (unchanged)</w:t>
      </w:r>
    </w:p>
    <w:p w14:paraId="5F5E9CFD" w14:textId="77777777" w:rsidR="00113B34" w:rsidRDefault="00113B34" w:rsidP="00113B34">
      <w:pPr>
        <w:pStyle w:val="ListParagraph"/>
        <w:numPr>
          <w:ilvl w:val="0"/>
          <w:numId w:val="28"/>
        </w:numPr>
        <w:spacing w:after="0" w:line="288" w:lineRule="auto"/>
        <w:rPr>
          <w:sz w:val="24"/>
          <w:szCs w:val="24"/>
        </w:rPr>
      </w:pPr>
      <w:r>
        <w:rPr>
          <w:sz w:val="24"/>
          <w:szCs w:val="24"/>
        </w:rPr>
        <w:t>Christmas Lights Risk Assessment (unchanged)</w:t>
      </w:r>
    </w:p>
    <w:p w14:paraId="4BB98421" w14:textId="77777777" w:rsidR="00113B34" w:rsidRDefault="00113B34" w:rsidP="00113B34">
      <w:pPr>
        <w:pStyle w:val="ListParagraph"/>
        <w:numPr>
          <w:ilvl w:val="0"/>
          <w:numId w:val="28"/>
        </w:numPr>
        <w:spacing w:after="0" w:line="288" w:lineRule="auto"/>
        <w:rPr>
          <w:sz w:val="24"/>
          <w:szCs w:val="24"/>
        </w:rPr>
      </w:pPr>
      <w:r>
        <w:rPr>
          <w:sz w:val="24"/>
          <w:szCs w:val="24"/>
        </w:rPr>
        <w:t xml:space="preserve">Remembrance Day Risk Assessment </w:t>
      </w:r>
    </w:p>
    <w:p w14:paraId="79BFEE01" w14:textId="2081F3C9" w:rsidR="00DD4094" w:rsidRPr="00DD4094" w:rsidRDefault="00DD4094" w:rsidP="00DD4094">
      <w:pPr>
        <w:spacing w:after="0" w:line="288" w:lineRule="auto"/>
        <w:rPr>
          <w:sz w:val="24"/>
          <w:szCs w:val="24"/>
        </w:rPr>
      </w:pPr>
      <w:r w:rsidRPr="00091990">
        <w:rPr>
          <w:rFonts w:cstheme="minorHAnsi"/>
          <w:b/>
          <w:sz w:val="24"/>
          <w:szCs w:val="24"/>
        </w:rPr>
        <w:t>Resolved</w:t>
      </w:r>
      <w:r w:rsidRPr="00091990">
        <w:rPr>
          <w:rFonts w:cstheme="minorHAnsi"/>
          <w:bCs/>
          <w:sz w:val="24"/>
          <w:szCs w:val="24"/>
        </w:rPr>
        <w:t>, proposed Cllr B</w:t>
      </w:r>
      <w:r>
        <w:rPr>
          <w:rFonts w:cstheme="minorHAnsi"/>
          <w:bCs/>
          <w:sz w:val="24"/>
          <w:szCs w:val="24"/>
        </w:rPr>
        <w:t>riggs,</w:t>
      </w:r>
      <w:r w:rsidRPr="00091990">
        <w:rPr>
          <w:rFonts w:cstheme="minorHAnsi"/>
          <w:bCs/>
          <w:sz w:val="24"/>
          <w:szCs w:val="24"/>
        </w:rPr>
        <w:t xml:space="preserve"> seconded Cllr</w:t>
      </w:r>
      <w:r>
        <w:rPr>
          <w:rFonts w:cstheme="minorHAnsi"/>
          <w:bCs/>
          <w:sz w:val="24"/>
          <w:szCs w:val="24"/>
        </w:rPr>
        <w:t xml:space="preserve"> Berkeley that the financial regulations are deferred until November at the </w:t>
      </w:r>
      <w:r w:rsidR="006F013A">
        <w:rPr>
          <w:rFonts w:cstheme="minorHAnsi"/>
          <w:bCs/>
          <w:sz w:val="24"/>
          <w:szCs w:val="24"/>
        </w:rPr>
        <w:t>clerks’</w:t>
      </w:r>
      <w:r>
        <w:rPr>
          <w:rFonts w:cstheme="minorHAnsi"/>
          <w:bCs/>
          <w:sz w:val="24"/>
          <w:szCs w:val="24"/>
        </w:rPr>
        <w:t xml:space="preserve"> request, that a date is amended on the Christmas lights risk assessment and that all other items listed above are adopted as circulated. Unanimous decision.</w:t>
      </w:r>
    </w:p>
    <w:p w14:paraId="7CFE8CE1" w14:textId="77777777" w:rsidR="00113B34" w:rsidRDefault="00113B34" w:rsidP="00113B34">
      <w:pPr>
        <w:pStyle w:val="Heading2"/>
        <w:rPr>
          <w:color w:val="1F497D" w:themeColor="text2"/>
          <w:sz w:val="28"/>
          <w:szCs w:val="28"/>
          <w:u w:val="single"/>
        </w:rPr>
      </w:pPr>
      <w:r>
        <w:rPr>
          <w:b w:val="0"/>
          <w:bCs w:val="0"/>
          <w:color w:val="1F497D" w:themeColor="text2"/>
          <w:u w:val="single"/>
        </w:rPr>
        <w:t>AGENDA REQUESTS FROM COUNCILLORS/WORKING GROUPS/COMMITTEES</w:t>
      </w:r>
    </w:p>
    <w:p w14:paraId="4C6FA181" w14:textId="77777777" w:rsidR="00113B34" w:rsidRDefault="00113B34" w:rsidP="00113B34">
      <w:pPr>
        <w:pStyle w:val="Heading3"/>
        <w:rPr>
          <w:b/>
          <w:bCs/>
          <w:color w:val="auto"/>
        </w:rPr>
      </w:pPr>
      <w:bookmarkStart w:id="2" w:name="_Hlk120781307"/>
      <w:r>
        <w:rPr>
          <w:b/>
          <w:bCs/>
          <w:color w:val="auto"/>
        </w:rPr>
        <w:t xml:space="preserve">23/085/FPC     </w:t>
      </w:r>
      <w:bookmarkStart w:id="3" w:name="_Hlk120542923"/>
      <w:r>
        <w:rPr>
          <w:b/>
          <w:bCs/>
          <w:color w:val="auto"/>
        </w:rPr>
        <w:t xml:space="preserve">The Denes Sessions </w:t>
      </w:r>
    </w:p>
    <w:p w14:paraId="71939ED0" w14:textId="77777777" w:rsidR="00113B34" w:rsidRDefault="00113B34" w:rsidP="00113B34">
      <w:pPr>
        <w:pStyle w:val="Heading3"/>
        <w:rPr>
          <w:rFonts w:asciiTheme="minorHAnsi" w:hAnsiTheme="minorHAnsi" w:cstheme="minorHAnsi"/>
          <w:color w:val="auto"/>
        </w:rPr>
      </w:pPr>
      <w:r>
        <w:rPr>
          <w:rFonts w:asciiTheme="minorHAnsi" w:hAnsiTheme="minorHAnsi" w:cstheme="minorHAnsi"/>
          <w:color w:val="auto"/>
        </w:rPr>
        <w:t>To receive the verbal report and to note any items for consideration on future agendas.</w:t>
      </w:r>
    </w:p>
    <w:p w14:paraId="63A8503B" w14:textId="21101E46" w:rsidR="00DD4094" w:rsidRDefault="00DD4094" w:rsidP="00514E37">
      <w:pPr>
        <w:spacing w:after="0"/>
        <w:rPr>
          <w:sz w:val="24"/>
          <w:szCs w:val="24"/>
        </w:rPr>
      </w:pPr>
      <w:r w:rsidRPr="00DD4094">
        <w:rPr>
          <w:sz w:val="24"/>
          <w:szCs w:val="24"/>
        </w:rPr>
        <w:t xml:space="preserve">Points </w:t>
      </w:r>
      <w:r w:rsidR="00514E37">
        <w:rPr>
          <w:sz w:val="24"/>
          <w:szCs w:val="24"/>
        </w:rPr>
        <w:t>raised by resident</w:t>
      </w:r>
      <w:r w:rsidR="00A96861">
        <w:rPr>
          <w:sz w:val="24"/>
          <w:szCs w:val="24"/>
        </w:rPr>
        <w:t>s</w:t>
      </w:r>
      <w:r w:rsidR="00514E37">
        <w:rPr>
          <w:sz w:val="24"/>
          <w:szCs w:val="24"/>
        </w:rPr>
        <w:t xml:space="preserve"> at the recent Saturday session at The Denes </w:t>
      </w:r>
      <w:r w:rsidRPr="00DD4094">
        <w:rPr>
          <w:sz w:val="24"/>
          <w:szCs w:val="24"/>
        </w:rPr>
        <w:t xml:space="preserve">were brought back to council and as these were reports rather than decision making matters the clerk will liaise with the relevant agencies to take these </w:t>
      </w:r>
      <w:r>
        <w:rPr>
          <w:sz w:val="24"/>
          <w:szCs w:val="24"/>
        </w:rPr>
        <w:t xml:space="preserve">items </w:t>
      </w:r>
      <w:r w:rsidRPr="00DD4094">
        <w:rPr>
          <w:sz w:val="24"/>
          <w:szCs w:val="24"/>
        </w:rPr>
        <w:t xml:space="preserve">forwards. </w:t>
      </w:r>
    </w:p>
    <w:p w14:paraId="6A69F33D" w14:textId="6DE7317E" w:rsidR="00514E37" w:rsidRDefault="00514E37" w:rsidP="00514E37">
      <w:pPr>
        <w:spacing w:after="0"/>
        <w:rPr>
          <w:sz w:val="24"/>
          <w:szCs w:val="24"/>
        </w:rPr>
      </w:pPr>
      <w:r>
        <w:rPr>
          <w:sz w:val="24"/>
          <w:szCs w:val="24"/>
        </w:rPr>
        <w:t>These items included</w:t>
      </w:r>
    </w:p>
    <w:p w14:paraId="366A2666" w14:textId="778B2FF9" w:rsidR="00514E37" w:rsidRPr="00514E37" w:rsidRDefault="00514E37" w:rsidP="00514E37">
      <w:pPr>
        <w:pStyle w:val="ListParagraph"/>
        <w:numPr>
          <w:ilvl w:val="0"/>
          <w:numId w:val="31"/>
        </w:numPr>
        <w:spacing w:after="0"/>
        <w:rPr>
          <w:sz w:val="24"/>
          <w:szCs w:val="24"/>
        </w:rPr>
      </w:pPr>
      <w:r w:rsidRPr="00514E37">
        <w:rPr>
          <w:sz w:val="24"/>
          <w:szCs w:val="24"/>
        </w:rPr>
        <w:t xml:space="preserve">Weeds on the footpath at </w:t>
      </w:r>
      <w:r>
        <w:rPr>
          <w:sz w:val="24"/>
          <w:szCs w:val="24"/>
        </w:rPr>
        <w:t>T</w:t>
      </w:r>
      <w:r w:rsidRPr="00514E37">
        <w:rPr>
          <w:sz w:val="24"/>
          <w:szCs w:val="24"/>
        </w:rPr>
        <w:t>he D</w:t>
      </w:r>
      <w:r>
        <w:rPr>
          <w:sz w:val="24"/>
          <w:szCs w:val="24"/>
        </w:rPr>
        <w:t>e</w:t>
      </w:r>
      <w:r w:rsidRPr="00514E37">
        <w:rPr>
          <w:sz w:val="24"/>
          <w:szCs w:val="24"/>
        </w:rPr>
        <w:t>nes</w:t>
      </w:r>
    </w:p>
    <w:p w14:paraId="54AD2843" w14:textId="1048E5F6" w:rsidR="00514E37" w:rsidRPr="00514E37" w:rsidRDefault="00514E37" w:rsidP="00514E37">
      <w:pPr>
        <w:pStyle w:val="ListParagraph"/>
        <w:numPr>
          <w:ilvl w:val="0"/>
          <w:numId w:val="31"/>
        </w:numPr>
        <w:spacing w:after="0"/>
        <w:rPr>
          <w:sz w:val="24"/>
          <w:szCs w:val="24"/>
        </w:rPr>
      </w:pPr>
      <w:r w:rsidRPr="00514E37">
        <w:rPr>
          <w:sz w:val="24"/>
          <w:szCs w:val="24"/>
        </w:rPr>
        <w:lastRenderedPageBreak/>
        <w:t>Issues with vehicles breaching the parking restrictions</w:t>
      </w:r>
    </w:p>
    <w:p w14:paraId="4DCFA226" w14:textId="6606A7F1" w:rsidR="00514E37" w:rsidRDefault="00514E37" w:rsidP="00514E37">
      <w:pPr>
        <w:pStyle w:val="ListParagraph"/>
        <w:numPr>
          <w:ilvl w:val="0"/>
          <w:numId w:val="31"/>
        </w:numPr>
        <w:spacing w:after="0"/>
        <w:rPr>
          <w:sz w:val="24"/>
          <w:szCs w:val="24"/>
        </w:rPr>
      </w:pPr>
      <w:r w:rsidRPr="00514E37">
        <w:rPr>
          <w:sz w:val="24"/>
          <w:szCs w:val="24"/>
        </w:rPr>
        <w:t xml:space="preserve">Issues with cars and </w:t>
      </w:r>
      <w:r>
        <w:rPr>
          <w:sz w:val="24"/>
          <w:szCs w:val="24"/>
        </w:rPr>
        <w:t xml:space="preserve">vans </w:t>
      </w:r>
      <w:r w:rsidRPr="00514E37">
        <w:rPr>
          <w:sz w:val="24"/>
          <w:szCs w:val="24"/>
        </w:rPr>
        <w:t xml:space="preserve">now parking in the </w:t>
      </w:r>
      <w:r>
        <w:rPr>
          <w:sz w:val="24"/>
          <w:szCs w:val="24"/>
        </w:rPr>
        <w:t xml:space="preserve">shopkeeper/ delivery </w:t>
      </w:r>
      <w:r w:rsidRPr="00514E37">
        <w:rPr>
          <w:sz w:val="24"/>
          <w:szCs w:val="24"/>
        </w:rPr>
        <w:t>parking at the rear of the shop</w:t>
      </w:r>
      <w:r>
        <w:rPr>
          <w:sz w:val="24"/>
          <w:szCs w:val="24"/>
        </w:rPr>
        <w:t xml:space="preserve">s </w:t>
      </w:r>
      <w:r w:rsidRPr="00514E37">
        <w:rPr>
          <w:sz w:val="24"/>
          <w:szCs w:val="24"/>
        </w:rPr>
        <w:t>to</w:t>
      </w:r>
      <w:r>
        <w:rPr>
          <w:sz w:val="24"/>
          <w:szCs w:val="24"/>
        </w:rPr>
        <w:t xml:space="preserve"> </w:t>
      </w:r>
      <w:r w:rsidRPr="00514E37">
        <w:rPr>
          <w:sz w:val="24"/>
          <w:szCs w:val="24"/>
        </w:rPr>
        <w:t>avoid the restrictions.</w:t>
      </w:r>
    </w:p>
    <w:p w14:paraId="63382CC4" w14:textId="72D6932B" w:rsidR="00514E37" w:rsidRDefault="00514E37" w:rsidP="00514E37">
      <w:pPr>
        <w:pStyle w:val="ListParagraph"/>
        <w:numPr>
          <w:ilvl w:val="0"/>
          <w:numId w:val="31"/>
        </w:numPr>
        <w:spacing w:after="0"/>
        <w:rPr>
          <w:sz w:val="24"/>
          <w:szCs w:val="24"/>
        </w:rPr>
      </w:pPr>
      <w:r>
        <w:rPr>
          <w:sz w:val="24"/>
          <w:szCs w:val="24"/>
        </w:rPr>
        <w:t>Concerns re anti-social behaviour at Gade Tower</w:t>
      </w:r>
    </w:p>
    <w:p w14:paraId="2AD874CE" w14:textId="74B8CA57" w:rsidR="00514E37" w:rsidRPr="00514E37" w:rsidRDefault="00514E37" w:rsidP="00514E37">
      <w:pPr>
        <w:pStyle w:val="ListParagraph"/>
        <w:numPr>
          <w:ilvl w:val="0"/>
          <w:numId w:val="31"/>
        </w:numPr>
        <w:spacing w:after="0"/>
        <w:rPr>
          <w:sz w:val="24"/>
          <w:szCs w:val="24"/>
        </w:rPr>
      </w:pPr>
      <w:r>
        <w:rPr>
          <w:sz w:val="24"/>
          <w:szCs w:val="24"/>
        </w:rPr>
        <w:t xml:space="preserve">Reports relating to inappropriate siting of signage at the Denes relating to parking flow and traffic direction and enforcement. </w:t>
      </w:r>
    </w:p>
    <w:p w14:paraId="4740804E" w14:textId="77777777" w:rsidR="00113B34" w:rsidRDefault="00113B34" w:rsidP="00113B34">
      <w:pPr>
        <w:pStyle w:val="Heading3"/>
        <w:rPr>
          <w:b/>
          <w:bCs/>
          <w:color w:val="auto"/>
        </w:rPr>
      </w:pPr>
      <w:bookmarkStart w:id="4" w:name="_Hlk136361098"/>
      <w:bookmarkStart w:id="5" w:name="_Hlk90568331"/>
      <w:bookmarkEnd w:id="2"/>
      <w:bookmarkEnd w:id="3"/>
      <w:r>
        <w:rPr>
          <w:b/>
          <w:bCs/>
          <w:color w:val="auto"/>
        </w:rPr>
        <w:t xml:space="preserve">23/086/FPC     </w:t>
      </w:r>
      <w:bookmarkEnd w:id="4"/>
      <w:r>
        <w:rPr>
          <w:b/>
          <w:bCs/>
          <w:color w:val="auto"/>
        </w:rPr>
        <w:t>Remembrance Day 2023</w:t>
      </w:r>
    </w:p>
    <w:p w14:paraId="10871C29" w14:textId="77777777" w:rsidR="00113B34" w:rsidRDefault="00113B34" w:rsidP="00113B34">
      <w:pPr>
        <w:pStyle w:val="ListParagraph"/>
        <w:numPr>
          <w:ilvl w:val="0"/>
          <w:numId w:val="29"/>
        </w:numPr>
        <w:spacing w:after="200" w:line="288" w:lineRule="auto"/>
        <w:rPr>
          <w:sz w:val="24"/>
          <w:szCs w:val="24"/>
        </w:rPr>
      </w:pPr>
      <w:r>
        <w:rPr>
          <w:sz w:val="24"/>
          <w:szCs w:val="24"/>
        </w:rPr>
        <w:t>To determine arrangements for the commemoration.</w:t>
      </w:r>
    </w:p>
    <w:p w14:paraId="641CF1B7" w14:textId="3FB1AF4F" w:rsidR="00514E37" w:rsidRDefault="00514E37" w:rsidP="00514E37">
      <w:pPr>
        <w:spacing w:after="0" w:line="288" w:lineRule="auto"/>
        <w:rPr>
          <w:rFonts w:cstheme="minorHAnsi"/>
          <w:bCs/>
          <w:sz w:val="24"/>
          <w:szCs w:val="24"/>
        </w:rPr>
      </w:pPr>
      <w:r w:rsidRPr="00091990">
        <w:rPr>
          <w:rFonts w:cstheme="minorHAnsi"/>
          <w:b/>
          <w:sz w:val="24"/>
          <w:szCs w:val="24"/>
        </w:rPr>
        <w:t>Resolved</w:t>
      </w:r>
      <w:r w:rsidRPr="00091990">
        <w:rPr>
          <w:rFonts w:cstheme="minorHAnsi"/>
          <w:bCs/>
          <w:sz w:val="24"/>
          <w:szCs w:val="24"/>
        </w:rPr>
        <w:t>, proposed Cllr B</w:t>
      </w:r>
      <w:r>
        <w:rPr>
          <w:rFonts w:cstheme="minorHAnsi"/>
          <w:bCs/>
          <w:sz w:val="24"/>
          <w:szCs w:val="24"/>
        </w:rPr>
        <w:t>riggs,</w:t>
      </w:r>
      <w:r w:rsidRPr="00091990">
        <w:rPr>
          <w:rFonts w:cstheme="minorHAnsi"/>
          <w:bCs/>
          <w:sz w:val="24"/>
          <w:szCs w:val="24"/>
        </w:rPr>
        <w:t xml:space="preserve"> seconded Cllr</w:t>
      </w:r>
      <w:r>
        <w:rPr>
          <w:rFonts w:cstheme="minorHAnsi"/>
          <w:bCs/>
          <w:sz w:val="24"/>
          <w:szCs w:val="24"/>
        </w:rPr>
        <w:t xml:space="preserve"> Cobb that NMPC will welcome the help of the local scouts for the event as the local school will not be present as it </w:t>
      </w:r>
      <w:r w:rsidR="00987290">
        <w:rPr>
          <w:rFonts w:cstheme="minorHAnsi"/>
          <w:bCs/>
          <w:sz w:val="24"/>
          <w:szCs w:val="24"/>
        </w:rPr>
        <w:t>falls on a</w:t>
      </w:r>
      <w:r>
        <w:rPr>
          <w:rFonts w:cstheme="minorHAnsi"/>
          <w:bCs/>
          <w:sz w:val="24"/>
          <w:szCs w:val="24"/>
        </w:rPr>
        <w:t xml:space="preserve"> Saturday this year. The scouts will have their own insurance and risk assessment in place and will undertake the supervision of all juniors for the duration of the event. </w:t>
      </w:r>
    </w:p>
    <w:p w14:paraId="7C907913" w14:textId="60D9812B" w:rsidR="00514E37" w:rsidRDefault="00514E37" w:rsidP="00514E37">
      <w:pPr>
        <w:spacing w:after="0" w:line="288" w:lineRule="auto"/>
        <w:rPr>
          <w:rFonts w:cstheme="minorHAnsi"/>
          <w:bCs/>
          <w:sz w:val="24"/>
          <w:szCs w:val="24"/>
        </w:rPr>
      </w:pPr>
      <w:r>
        <w:rPr>
          <w:rFonts w:cstheme="minorHAnsi"/>
          <w:bCs/>
          <w:sz w:val="24"/>
          <w:szCs w:val="24"/>
        </w:rPr>
        <w:t>Clerk to notify councillors of readings and will welcome volunteers.  Clerk to invite usual attendees and to ensure that ‘The Tommies’ are out on display. NMPC to publicise the order of service. Unanimous decision.</w:t>
      </w:r>
    </w:p>
    <w:p w14:paraId="004DBA2D" w14:textId="77777777" w:rsidR="00CE6124" w:rsidRDefault="00113B34" w:rsidP="00CE6124">
      <w:pPr>
        <w:pStyle w:val="ListParagraph"/>
        <w:numPr>
          <w:ilvl w:val="0"/>
          <w:numId w:val="29"/>
        </w:numPr>
        <w:spacing w:after="0" w:line="288" w:lineRule="auto"/>
        <w:rPr>
          <w:sz w:val="24"/>
          <w:szCs w:val="24"/>
        </w:rPr>
      </w:pPr>
      <w:r w:rsidRPr="00CE6124">
        <w:rPr>
          <w:sz w:val="24"/>
          <w:szCs w:val="24"/>
        </w:rPr>
        <w:t>To authorise the clerk to purchase 2x wreaths (up to a total value of £60)</w:t>
      </w:r>
    </w:p>
    <w:p w14:paraId="3ACA8B03" w14:textId="0F6A599C" w:rsidR="00514E37" w:rsidRPr="00CE6124" w:rsidRDefault="00514E37" w:rsidP="00CE6124">
      <w:pPr>
        <w:spacing w:after="0" w:line="288" w:lineRule="auto"/>
        <w:rPr>
          <w:sz w:val="24"/>
          <w:szCs w:val="24"/>
        </w:rPr>
      </w:pPr>
      <w:r w:rsidRPr="00CE6124">
        <w:rPr>
          <w:rFonts w:cstheme="minorHAnsi"/>
          <w:b/>
          <w:sz w:val="24"/>
          <w:szCs w:val="24"/>
        </w:rPr>
        <w:t>Resolved</w:t>
      </w:r>
      <w:r w:rsidRPr="00CE6124">
        <w:rPr>
          <w:rFonts w:cstheme="minorHAnsi"/>
          <w:bCs/>
          <w:sz w:val="24"/>
          <w:szCs w:val="24"/>
        </w:rPr>
        <w:t xml:space="preserve">, proposed Cllr Briggs, seconded Cllr Berkeley </w:t>
      </w:r>
      <w:r w:rsidR="006F013A" w:rsidRPr="00CE6124">
        <w:rPr>
          <w:rFonts w:cstheme="minorHAnsi"/>
          <w:bCs/>
          <w:sz w:val="24"/>
          <w:szCs w:val="24"/>
        </w:rPr>
        <w:t xml:space="preserve">that the </w:t>
      </w:r>
      <w:r w:rsidR="00CE6124">
        <w:rPr>
          <w:rFonts w:cstheme="minorHAnsi"/>
          <w:bCs/>
          <w:sz w:val="24"/>
          <w:szCs w:val="24"/>
        </w:rPr>
        <w:t xml:space="preserve">clerk </w:t>
      </w:r>
      <w:r w:rsidR="006F013A" w:rsidRPr="00CE6124">
        <w:rPr>
          <w:rFonts w:cstheme="minorHAnsi"/>
          <w:bCs/>
          <w:sz w:val="24"/>
          <w:szCs w:val="24"/>
        </w:rPr>
        <w:t>purchase</w:t>
      </w:r>
      <w:r w:rsidR="00CE6124">
        <w:rPr>
          <w:rFonts w:cstheme="minorHAnsi"/>
          <w:bCs/>
          <w:sz w:val="24"/>
          <w:szCs w:val="24"/>
        </w:rPr>
        <w:t>s</w:t>
      </w:r>
      <w:r w:rsidR="006F013A" w:rsidRPr="00CE6124">
        <w:rPr>
          <w:rFonts w:cstheme="minorHAnsi"/>
          <w:bCs/>
          <w:sz w:val="24"/>
          <w:szCs w:val="24"/>
        </w:rPr>
        <w:t xml:space="preserve"> the required wreaths x2. Unanimous decision.</w:t>
      </w:r>
    </w:p>
    <w:p w14:paraId="5CF508F7" w14:textId="77777777" w:rsidR="00113B34" w:rsidRDefault="00113B34" w:rsidP="00113B34">
      <w:pPr>
        <w:pStyle w:val="Heading3"/>
        <w:spacing w:before="0"/>
        <w:rPr>
          <w:rFonts w:cstheme="majorHAnsi"/>
          <w:b/>
          <w:bCs/>
          <w:color w:val="auto"/>
        </w:rPr>
      </w:pPr>
      <w:r>
        <w:rPr>
          <w:rFonts w:cstheme="majorHAnsi"/>
          <w:b/>
          <w:bCs/>
          <w:color w:val="auto"/>
        </w:rPr>
        <w:t>23/087/FPC    D-Day 80</w:t>
      </w:r>
      <w:r>
        <w:rPr>
          <w:rFonts w:cstheme="majorHAnsi"/>
          <w:b/>
          <w:bCs/>
          <w:color w:val="auto"/>
          <w:vertAlign w:val="superscript"/>
        </w:rPr>
        <w:t>Th</w:t>
      </w:r>
      <w:r>
        <w:rPr>
          <w:rFonts w:cstheme="majorHAnsi"/>
          <w:b/>
          <w:bCs/>
          <w:color w:val="auto"/>
        </w:rPr>
        <w:t xml:space="preserve"> anniversary 6</w:t>
      </w:r>
      <w:r>
        <w:rPr>
          <w:rFonts w:cstheme="majorHAnsi"/>
          <w:b/>
          <w:bCs/>
          <w:color w:val="auto"/>
          <w:vertAlign w:val="superscript"/>
        </w:rPr>
        <w:t>th</w:t>
      </w:r>
      <w:r>
        <w:rPr>
          <w:rFonts w:cstheme="majorHAnsi"/>
          <w:b/>
          <w:bCs/>
          <w:color w:val="auto"/>
        </w:rPr>
        <w:t xml:space="preserve"> June 2024 Appendix 6</w:t>
      </w:r>
    </w:p>
    <w:p w14:paraId="3F65C725" w14:textId="77777777" w:rsidR="00113B34" w:rsidRDefault="00000000" w:rsidP="00113B34">
      <w:pPr>
        <w:spacing w:after="0"/>
        <w:rPr>
          <w:rStyle w:val="Hyperlink"/>
          <w:rFonts w:eastAsia="Times New Roman" w:cstheme="minorHAnsi"/>
          <w:color w:val="0563C1"/>
          <w:sz w:val="24"/>
          <w:szCs w:val="24"/>
        </w:rPr>
      </w:pPr>
      <w:hyperlink r:id="rId13" w:history="1">
        <w:r w:rsidR="00113B34">
          <w:rPr>
            <w:rStyle w:val="Hyperlink"/>
            <w:rFonts w:eastAsia="Times New Roman" w:cstheme="minorHAnsi"/>
            <w:color w:val="0563C1"/>
            <w:sz w:val="24"/>
            <w:szCs w:val="24"/>
          </w:rPr>
          <w:t>D-day 80</w:t>
        </w:r>
        <w:r w:rsidR="00113B34">
          <w:rPr>
            <w:rStyle w:val="Hyperlink"/>
            <w:rFonts w:eastAsia="Times New Roman" w:cstheme="minorHAnsi"/>
            <w:color w:val="0563C1"/>
            <w:sz w:val="24"/>
            <w:szCs w:val="24"/>
            <w:vertAlign w:val="superscript"/>
          </w:rPr>
          <w:t>th</w:t>
        </w:r>
        <w:r w:rsidR="00113B34">
          <w:rPr>
            <w:rStyle w:val="apple-converted-space"/>
            <w:rFonts w:eastAsia="Times New Roman" w:cstheme="minorHAnsi"/>
            <w:color w:val="0563C1"/>
            <w:sz w:val="24"/>
            <w:szCs w:val="24"/>
          </w:rPr>
          <w:t> </w:t>
        </w:r>
        <w:r w:rsidR="00113B34">
          <w:rPr>
            <w:rStyle w:val="Hyperlink"/>
            <w:rFonts w:eastAsia="Times New Roman" w:cstheme="minorHAnsi"/>
            <w:color w:val="0563C1"/>
            <w:sz w:val="24"/>
            <w:szCs w:val="24"/>
          </w:rPr>
          <w:t>Anniversary 6</w:t>
        </w:r>
        <w:r w:rsidR="00113B34">
          <w:rPr>
            <w:rStyle w:val="Hyperlink"/>
            <w:rFonts w:eastAsia="Times New Roman" w:cstheme="minorHAnsi"/>
            <w:color w:val="0563C1"/>
            <w:sz w:val="24"/>
            <w:szCs w:val="24"/>
            <w:vertAlign w:val="superscript"/>
          </w:rPr>
          <w:t>th</w:t>
        </w:r>
        <w:r w:rsidR="00113B34">
          <w:rPr>
            <w:rStyle w:val="apple-converted-space"/>
            <w:rFonts w:eastAsia="Times New Roman" w:cstheme="minorHAnsi"/>
            <w:color w:val="0563C1"/>
            <w:sz w:val="24"/>
            <w:szCs w:val="24"/>
          </w:rPr>
          <w:t> </w:t>
        </w:r>
        <w:r w:rsidR="00113B34">
          <w:rPr>
            <w:rStyle w:val="Hyperlink"/>
            <w:rFonts w:eastAsia="Times New Roman" w:cstheme="minorHAnsi"/>
            <w:color w:val="0563C1"/>
            <w:sz w:val="24"/>
            <w:szCs w:val="24"/>
          </w:rPr>
          <w:t>June 2024 Guide</w:t>
        </w:r>
      </w:hyperlink>
    </w:p>
    <w:p w14:paraId="3E95A0FF" w14:textId="77777777" w:rsidR="00113B34" w:rsidRDefault="00113B34" w:rsidP="00113B34">
      <w:pPr>
        <w:spacing w:after="0"/>
        <w:rPr>
          <w:rStyle w:val="Hyperlink"/>
          <w:rFonts w:eastAsia="Times New Roman" w:cstheme="minorHAnsi"/>
          <w:sz w:val="24"/>
          <w:szCs w:val="24"/>
        </w:rPr>
      </w:pPr>
      <w:r>
        <w:rPr>
          <w:rStyle w:val="Hyperlink"/>
          <w:rFonts w:eastAsia="Times New Roman" w:cstheme="minorHAnsi"/>
          <w:sz w:val="24"/>
          <w:szCs w:val="24"/>
        </w:rPr>
        <w:t>To determine council actions in relation to the above-mentioned commemoration.</w:t>
      </w:r>
    </w:p>
    <w:p w14:paraId="154A42C0" w14:textId="645A494D" w:rsidR="00514E37" w:rsidRDefault="00514E37" w:rsidP="00113B34">
      <w:pPr>
        <w:spacing w:after="0"/>
        <w:rPr>
          <w:rStyle w:val="Hyperlink"/>
          <w:rFonts w:eastAsia="Times New Roman" w:cstheme="minorHAnsi"/>
          <w:color w:val="auto"/>
          <w:sz w:val="24"/>
          <w:szCs w:val="24"/>
        </w:rPr>
      </w:pPr>
      <w:r w:rsidRPr="00091990">
        <w:rPr>
          <w:rFonts w:cstheme="minorHAnsi"/>
          <w:b/>
          <w:sz w:val="24"/>
          <w:szCs w:val="24"/>
        </w:rPr>
        <w:t>Resolved</w:t>
      </w:r>
      <w:r w:rsidRPr="00091990">
        <w:rPr>
          <w:rFonts w:cstheme="minorHAnsi"/>
          <w:bCs/>
          <w:sz w:val="24"/>
          <w:szCs w:val="24"/>
        </w:rPr>
        <w:t>, proposed Cllr B</w:t>
      </w:r>
      <w:r>
        <w:rPr>
          <w:rFonts w:cstheme="minorHAnsi"/>
          <w:bCs/>
          <w:sz w:val="24"/>
          <w:szCs w:val="24"/>
        </w:rPr>
        <w:t>riggs,</w:t>
      </w:r>
      <w:r w:rsidRPr="00091990">
        <w:rPr>
          <w:rFonts w:cstheme="minorHAnsi"/>
          <w:bCs/>
          <w:sz w:val="24"/>
          <w:szCs w:val="24"/>
        </w:rPr>
        <w:t xml:space="preserve"> seconded Cllr</w:t>
      </w:r>
      <w:r>
        <w:rPr>
          <w:rFonts w:cstheme="minorHAnsi"/>
          <w:bCs/>
          <w:sz w:val="24"/>
          <w:szCs w:val="24"/>
        </w:rPr>
        <w:t xml:space="preserve"> Roberts that NMPC publicise the event being held locally. Unanimous decision.</w:t>
      </w:r>
    </w:p>
    <w:p w14:paraId="0D4E2637" w14:textId="77777777" w:rsidR="00113B34" w:rsidRPr="009A60DE" w:rsidRDefault="00113B34" w:rsidP="00113B34">
      <w:pPr>
        <w:pStyle w:val="Heading3"/>
        <w:rPr>
          <w:rStyle w:val="Hyperlink"/>
          <w:rFonts w:cstheme="majorHAnsi"/>
          <w:b/>
          <w:bCs/>
          <w:color w:val="000000" w:themeColor="text1"/>
          <w:u w:val="none"/>
        </w:rPr>
      </w:pPr>
      <w:r w:rsidRPr="009A60DE">
        <w:rPr>
          <w:rStyle w:val="Hyperlink"/>
          <w:rFonts w:cstheme="majorHAnsi"/>
          <w:b/>
          <w:bCs/>
          <w:color w:val="000000" w:themeColor="text1"/>
          <w:u w:val="none"/>
        </w:rPr>
        <w:t>23/088/FPC      Magazine Delivery</w:t>
      </w:r>
    </w:p>
    <w:p w14:paraId="0A1CBBB7" w14:textId="77777777" w:rsidR="00113B34" w:rsidRDefault="00113B34" w:rsidP="0040124E">
      <w:pPr>
        <w:spacing w:after="0"/>
        <w:rPr>
          <w:sz w:val="24"/>
          <w:szCs w:val="24"/>
        </w:rPr>
      </w:pPr>
      <w:r>
        <w:rPr>
          <w:sz w:val="24"/>
          <w:szCs w:val="24"/>
        </w:rPr>
        <w:t>To receive verbal update from Cllr Cobb and to determine arrangements for the next delivery.</w:t>
      </w:r>
    </w:p>
    <w:p w14:paraId="728C7ED0" w14:textId="78F12FBC" w:rsidR="006F013A" w:rsidRDefault="006F013A" w:rsidP="0040124E">
      <w:pPr>
        <w:spacing w:after="0"/>
        <w:rPr>
          <w:sz w:val="24"/>
          <w:szCs w:val="24"/>
        </w:rPr>
      </w:pPr>
      <w:r>
        <w:rPr>
          <w:sz w:val="24"/>
          <w:szCs w:val="24"/>
        </w:rPr>
        <w:t xml:space="preserve">Cllr Cobb explained that it has been difficult to find alternative delivery options within budget. Local community groups have been approached but there has been no interest. Councillors require some help. NMPC insurance will allow council to use volunteers as long as they are deemed competent, and a risk assessment undertaken. </w:t>
      </w:r>
    </w:p>
    <w:p w14:paraId="59FCCC03" w14:textId="47E3005F" w:rsidR="006F013A" w:rsidRDefault="006F013A" w:rsidP="00677D3A">
      <w:pPr>
        <w:spacing w:after="0"/>
        <w:rPr>
          <w:rFonts w:cstheme="minorHAnsi"/>
          <w:bCs/>
          <w:sz w:val="24"/>
          <w:szCs w:val="24"/>
        </w:rPr>
      </w:pPr>
      <w:r w:rsidRPr="00091990">
        <w:rPr>
          <w:rFonts w:cstheme="minorHAnsi"/>
          <w:b/>
          <w:sz w:val="24"/>
          <w:szCs w:val="24"/>
        </w:rPr>
        <w:t>Resolved</w:t>
      </w:r>
      <w:r w:rsidRPr="00091990">
        <w:rPr>
          <w:rFonts w:cstheme="minorHAnsi"/>
          <w:bCs/>
          <w:sz w:val="24"/>
          <w:szCs w:val="24"/>
        </w:rPr>
        <w:t xml:space="preserve">, proposed Cllr </w:t>
      </w:r>
      <w:r>
        <w:rPr>
          <w:rFonts w:cstheme="minorHAnsi"/>
          <w:bCs/>
          <w:sz w:val="24"/>
          <w:szCs w:val="24"/>
        </w:rPr>
        <w:t>Cobb,</w:t>
      </w:r>
      <w:r w:rsidRPr="00091990">
        <w:rPr>
          <w:rFonts w:cstheme="minorHAnsi"/>
          <w:bCs/>
          <w:sz w:val="24"/>
          <w:szCs w:val="24"/>
        </w:rPr>
        <w:t xml:space="preserve"> seconded Cllr</w:t>
      </w:r>
      <w:r>
        <w:rPr>
          <w:rFonts w:cstheme="minorHAnsi"/>
          <w:bCs/>
          <w:sz w:val="24"/>
          <w:szCs w:val="24"/>
        </w:rPr>
        <w:t xml:space="preserve"> Briggs that the clerk draft the relevant documents required to bring back to council in November to enable council to determine the actions for the next editions. Unanimous decision.</w:t>
      </w:r>
    </w:p>
    <w:p w14:paraId="7810F251" w14:textId="77777777" w:rsidR="0040124E" w:rsidRDefault="0040124E" w:rsidP="00677D3A">
      <w:pPr>
        <w:spacing w:after="0"/>
        <w:rPr>
          <w:sz w:val="24"/>
          <w:szCs w:val="24"/>
        </w:rPr>
      </w:pPr>
    </w:p>
    <w:p w14:paraId="0B5A03A5" w14:textId="77777777" w:rsidR="00113B34" w:rsidRDefault="00113B34" w:rsidP="00113B34">
      <w:pPr>
        <w:pStyle w:val="Heading3"/>
        <w:rPr>
          <w:color w:val="auto"/>
        </w:rPr>
      </w:pPr>
      <w:r>
        <w:rPr>
          <w:b/>
          <w:bCs/>
          <w:color w:val="auto"/>
        </w:rPr>
        <w:t xml:space="preserve">23/089/FPC     Action List Appendix 7 </w:t>
      </w:r>
      <w:r>
        <w:rPr>
          <w:color w:val="auto"/>
        </w:rPr>
        <w:t>(for information only-no actions arising.)</w:t>
      </w:r>
    </w:p>
    <w:p w14:paraId="76463217" w14:textId="77777777" w:rsidR="00FD2A31" w:rsidRDefault="006F013A" w:rsidP="00FD2A31">
      <w:pPr>
        <w:rPr>
          <w:sz w:val="24"/>
          <w:szCs w:val="24"/>
        </w:rPr>
      </w:pPr>
      <w:r w:rsidRPr="009A60DE">
        <w:rPr>
          <w:sz w:val="24"/>
          <w:szCs w:val="24"/>
        </w:rPr>
        <w:t>Meeting closed at 8.48pm</w:t>
      </w:r>
      <w:bookmarkEnd w:id="5"/>
    </w:p>
    <w:p w14:paraId="174A9235" w14:textId="231BA2ED" w:rsidR="00113B34" w:rsidRDefault="00113B34" w:rsidP="00FD2A31">
      <w:pPr>
        <w:rPr>
          <w:rFonts w:cstheme="minorHAnsi"/>
          <w:b/>
          <w:bCs/>
          <w:i/>
          <w:iCs/>
          <w:sz w:val="24"/>
          <w:szCs w:val="24"/>
          <w:u w:val="single"/>
        </w:rPr>
      </w:pPr>
      <w:r>
        <w:rPr>
          <w:rFonts w:cstheme="minorHAnsi"/>
          <w:b/>
          <w:bCs/>
          <w:i/>
          <w:iCs/>
          <w:sz w:val="24"/>
          <w:szCs w:val="24"/>
          <w:u w:val="single"/>
        </w:rPr>
        <w:t>Next meeting Monday 13</w:t>
      </w:r>
      <w:r>
        <w:rPr>
          <w:rFonts w:cstheme="minorHAnsi"/>
          <w:b/>
          <w:bCs/>
          <w:i/>
          <w:iCs/>
          <w:sz w:val="24"/>
          <w:szCs w:val="24"/>
          <w:u w:val="single"/>
          <w:vertAlign w:val="superscript"/>
        </w:rPr>
        <w:t>th</w:t>
      </w:r>
      <w:r>
        <w:rPr>
          <w:rFonts w:cstheme="minorHAnsi"/>
          <w:b/>
          <w:bCs/>
          <w:i/>
          <w:iCs/>
          <w:sz w:val="24"/>
          <w:szCs w:val="24"/>
          <w:u w:val="single"/>
        </w:rPr>
        <w:t xml:space="preserve"> November 2023</w:t>
      </w:r>
    </w:p>
    <w:p w14:paraId="22D7B6C0" w14:textId="77777777" w:rsidR="00113B34" w:rsidRDefault="00113B34" w:rsidP="00113B34">
      <w:pPr>
        <w:jc w:val="center"/>
        <w:rPr>
          <w:rFonts w:cstheme="minorHAnsi"/>
          <w:b/>
          <w:bCs/>
          <w:i/>
          <w:iCs/>
          <w:sz w:val="24"/>
          <w:szCs w:val="24"/>
          <w:u w:val="single"/>
        </w:rPr>
      </w:pPr>
      <w:r>
        <w:rPr>
          <w:rFonts w:cstheme="minorHAnsi"/>
          <w:b/>
          <w:bCs/>
          <w:i/>
          <w:iCs/>
          <w:sz w:val="24"/>
          <w:szCs w:val="24"/>
          <w:u w:val="single"/>
        </w:rPr>
        <w:t>There will be no December meeting unless business is required to be transacted.</w:t>
      </w:r>
    </w:p>
    <w:p w14:paraId="488A9FC4" w14:textId="77777777" w:rsidR="00113B34" w:rsidRDefault="00113B34" w:rsidP="00113B34">
      <w:pPr>
        <w:jc w:val="center"/>
        <w:rPr>
          <w:rFonts w:cstheme="minorHAnsi"/>
        </w:rPr>
      </w:pPr>
      <w:r>
        <w:rPr>
          <w:rFonts w:cstheme="minorHAnsi"/>
          <w:b/>
          <w:bCs/>
          <w:i/>
          <w:iCs/>
          <w:sz w:val="24"/>
          <w:szCs w:val="24"/>
          <w:u w:val="single"/>
        </w:rPr>
        <w:t xml:space="preserve">Agenda Items no later than 9am </w:t>
      </w:r>
      <w:r>
        <w:rPr>
          <w:b/>
          <w:bCs/>
          <w:sz w:val="24"/>
          <w:szCs w:val="24"/>
          <w:u w:val="single"/>
        </w:rPr>
        <w:t>Thursday 2</w:t>
      </w:r>
      <w:r>
        <w:rPr>
          <w:b/>
          <w:bCs/>
          <w:sz w:val="24"/>
          <w:szCs w:val="24"/>
          <w:u w:val="single"/>
          <w:vertAlign w:val="superscript"/>
        </w:rPr>
        <w:t>nd</w:t>
      </w:r>
      <w:r>
        <w:rPr>
          <w:b/>
          <w:bCs/>
          <w:sz w:val="24"/>
          <w:szCs w:val="24"/>
          <w:u w:val="single"/>
        </w:rPr>
        <w:t xml:space="preserve"> November 2023 please-late items will not be accepted. </w:t>
      </w:r>
    </w:p>
    <w:p w14:paraId="444A9828" w14:textId="77777777" w:rsidR="00D17D32" w:rsidRPr="00D17D32" w:rsidRDefault="00D17D32" w:rsidP="000D49BE">
      <w:pPr>
        <w:rPr>
          <w:b/>
          <w:bCs/>
          <w:sz w:val="24"/>
          <w:szCs w:val="24"/>
        </w:rPr>
      </w:pPr>
      <w:r w:rsidRPr="00D17D32">
        <w:rPr>
          <w:b/>
          <w:bCs/>
          <w:sz w:val="24"/>
          <w:szCs w:val="24"/>
        </w:rPr>
        <w:t>…………………………………………..</w:t>
      </w:r>
    </w:p>
    <w:p w14:paraId="37976606" w14:textId="4BF2FFC2" w:rsidR="00A33010" w:rsidRPr="00D17D32" w:rsidRDefault="00A33010" w:rsidP="000D49BE">
      <w:pPr>
        <w:rPr>
          <w:b/>
          <w:bCs/>
          <w:sz w:val="24"/>
          <w:szCs w:val="24"/>
        </w:rPr>
      </w:pPr>
      <w:r w:rsidRPr="00D17D32">
        <w:rPr>
          <w:b/>
          <w:bCs/>
          <w:sz w:val="24"/>
          <w:szCs w:val="24"/>
        </w:rPr>
        <w:t>Chairman Signature</w:t>
      </w:r>
    </w:p>
    <w:p w14:paraId="1BEA5C14" w14:textId="51C4DA12" w:rsidR="00A33010" w:rsidRPr="00D17D32" w:rsidRDefault="00A33010" w:rsidP="000D49BE">
      <w:r w:rsidRPr="00D17D32">
        <w:rPr>
          <w:b/>
          <w:bCs/>
          <w:sz w:val="24"/>
          <w:szCs w:val="24"/>
        </w:rPr>
        <w:t>9/10/23</w:t>
      </w:r>
    </w:p>
    <w:sectPr w:rsidR="00A33010" w:rsidRPr="00D17D32" w:rsidSect="000F4BA5">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3FBE" w14:textId="77777777" w:rsidR="00723E51" w:rsidRDefault="00723E51" w:rsidP="00CD7860">
      <w:pPr>
        <w:spacing w:after="0" w:line="240" w:lineRule="auto"/>
      </w:pPr>
      <w:r>
        <w:separator/>
      </w:r>
    </w:p>
  </w:endnote>
  <w:endnote w:type="continuationSeparator" w:id="0">
    <w:p w14:paraId="2E8307C8" w14:textId="77777777" w:rsidR="00723E51" w:rsidRDefault="00723E51" w:rsidP="00CD7860">
      <w:pPr>
        <w:spacing w:after="0" w:line="240" w:lineRule="auto"/>
      </w:pPr>
      <w:r>
        <w:continuationSeparator/>
      </w:r>
    </w:p>
  </w:endnote>
  <w:endnote w:type="continuationNotice" w:id="1">
    <w:p w14:paraId="4BB54789" w14:textId="77777777" w:rsidR="00723E51" w:rsidRDefault="00723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3E90" w14:textId="77777777" w:rsidR="005B53C9" w:rsidRDefault="005B5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19578"/>
      <w:docPartObj>
        <w:docPartGallery w:val="Page Numbers (Bottom of Page)"/>
        <w:docPartUnique/>
      </w:docPartObj>
    </w:sdtPr>
    <w:sdtEndPr>
      <w:rPr>
        <w:noProof/>
      </w:rPr>
    </w:sdtEndPr>
    <w:sdtContent>
      <w:p w14:paraId="762CB507" w14:textId="2077CEA5"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sidR="00760620">
          <w:rPr>
            <w:noProof/>
          </w:rPr>
          <w:t>Chairman</w:t>
        </w:r>
        <w:r>
          <w:rPr>
            <w:noProof/>
          </w:rPr>
          <w:t xml:space="preserve">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24E4" w14:textId="77777777" w:rsidR="005B53C9" w:rsidRDefault="005B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5A1FE" w14:textId="77777777" w:rsidR="00723E51" w:rsidRDefault="00723E51" w:rsidP="00CD7860">
      <w:pPr>
        <w:spacing w:after="0" w:line="240" w:lineRule="auto"/>
      </w:pPr>
      <w:r>
        <w:separator/>
      </w:r>
    </w:p>
  </w:footnote>
  <w:footnote w:type="continuationSeparator" w:id="0">
    <w:p w14:paraId="26FF7D5B" w14:textId="77777777" w:rsidR="00723E51" w:rsidRDefault="00723E51" w:rsidP="00CD7860">
      <w:pPr>
        <w:spacing w:after="0" w:line="240" w:lineRule="auto"/>
      </w:pPr>
      <w:r>
        <w:continuationSeparator/>
      </w:r>
    </w:p>
  </w:footnote>
  <w:footnote w:type="continuationNotice" w:id="1">
    <w:p w14:paraId="61B12A64" w14:textId="77777777" w:rsidR="00723E51" w:rsidRDefault="00723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8C61" w14:textId="5A763981" w:rsidR="005B53C9" w:rsidRDefault="005B5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81947"/>
      <w:docPartObj>
        <w:docPartGallery w:val="Watermarks"/>
        <w:docPartUnique/>
      </w:docPartObj>
    </w:sdtPr>
    <w:sdtContent>
      <w:p w14:paraId="2691B844" w14:textId="00849B0F" w:rsidR="005B53C9" w:rsidRDefault="00000000">
        <w:pPr>
          <w:pStyle w:val="Header"/>
        </w:pPr>
        <w:r>
          <w:rPr>
            <w:noProof/>
          </w:rPr>
          <w:pict w14:anchorId="6934F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A0AB" w14:textId="08204EA8" w:rsidR="005B53C9" w:rsidRDefault="005B5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919"/>
    <w:multiLevelType w:val="hybridMultilevel"/>
    <w:tmpl w:val="A8E86EC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6081706"/>
    <w:multiLevelType w:val="hybridMultilevel"/>
    <w:tmpl w:val="E0BC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804F2"/>
    <w:multiLevelType w:val="hybridMultilevel"/>
    <w:tmpl w:val="848C68B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027CD8"/>
    <w:multiLevelType w:val="hybridMultilevel"/>
    <w:tmpl w:val="99364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3A4B22"/>
    <w:multiLevelType w:val="hybridMultilevel"/>
    <w:tmpl w:val="29E2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90B20"/>
    <w:multiLevelType w:val="hybridMultilevel"/>
    <w:tmpl w:val="D42C237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F71156"/>
    <w:multiLevelType w:val="hybridMultilevel"/>
    <w:tmpl w:val="855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03778"/>
    <w:multiLevelType w:val="hybridMultilevel"/>
    <w:tmpl w:val="79A6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60265"/>
    <w:multiLevelType w:val="hybridMultilevel"/>
    <w:tmpl w:val="11C057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285E84"/>
    <w:multiLevelType w:val="hybridMultilevel"/>
    <w:tmpl w:val="62CA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B09A0"/>
    <w:multiLevelType w:val="hybridMultilevel"/>
    <w:tmpl w:val="DC0A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C4589"/>
    <w:multiLevelType w:val="hybridMultilevel"/>
    <w:tmpl w:val="D0A0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C41B7"/>
    <w:multiLevelType w:val="hybridMultilevel"/>
    <w:tmpl w:val="848C68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020340"/>
    <w:multiLevelType w:val="hybridMultilevel"/>
    <w:tmpl w:val="DCAA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6570D"/>
    <w:multiLevelType w:val="hybridMultilevel"/>
    <w:tmpl w:val="FD0C4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FE67EE"/>
    <w:multiLevelType w:val="hybridMultilevel"/>
    <w:tmpl w:val="CCF6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45B34"/>
    <w:multiLevelType w:val="hybridMultilevel"/>
    <w:tmpl w:val="A178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000A28"/>
    <w:multiLevelType w:val="hybridMultilevel"/>
    <w:tmpl w:val="8F46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46890"/>
    <w:multiLevelType w:val="hybridMultilevel"/>
    <w:tmpl w:val="33C6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7D715D"/>
    <w:multiLevelType w:val="hybridMultilevel"/>
    <w:tmpl w:val="023AE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4DD433B"/>
    <w:multiLevelType w:val="hybridMultilevel"/>
    <w:tmpl w:val="41FCEFAE"/>
    <w:lvl w:ilvl="0" w:tplc="92625A44">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C3C0E2E"/>
    <w:multiLevelType w:val="hybridMultilevel"/>
    <w:tmpl w:val="A6E4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A70B9"/>
    <w:multiLevelType w:val="hybridMultilevel"/>
    <w:tmpl w:val="A8E60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1A762F"/>
    <w:multiLevelType w:val="hybridMultilevel"/>
    <w:tmpl w:val="69B8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D6DA7"/>
    <w:multiLevelType w:val="hybridMultilevel"/>
    <w:tmpl w:val="853E0204"/>
    <w:lvl w:ilvl="0" w:tplc="42BCB4A0">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A0F69B5"/>
    <w:multiLevelType w:val="hybridMultilevel"/>
    <w:tmpl w:val="281E5B0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A0611A"/>
    <w:multiLevelType w:val="hybridMultilevel"/>
    <w:tmpl w:val="1890C1B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8596805">
    <w:abstractNumId w:val="26"/>
  </w:num>
  <w:num w:numId="2" w16cid:durableId="1567570734">
    <w:abstractNumId w:val="6"/>
  </w:num>
  <w:num w:numId="3" w16cid:durableId="8485491">
    <w:abstractNumId w:val="11"/>
  </w:num>
  <w:num w:numId="4" w16cid:durableId="1714649413">
    <w:abstractNumId w:val="13"/>
  </w:num>
  <w:num w:numId="5" w16cid:durableId="783353775">
    <w:abstractNumId w:val="4"/>
  </w:num>
  <w:num w:numId="6" w16cid:durableId="1782217233">
    <w:abstractNumId w:val="9"/>
  </w:num>
  <w:num w:numId="7" w16cid:durableId="695545222">
    <w:abstractNumId w:val="23"/>
  </w:num>
  <w:num w:numId="8" w16cid:durableId="763380901">
    <w:abstractNumId w:val="22"/>
  </w:num>
  <w:num w:numId="9" w16cid:durableId="575626858">
    <w:abstractNumId w:val="18"/>
  </w:num>
  <w:num w:numId="10" w16cid:durableId="1705013192">
    <w:abstractNumId w:val="3"/>
  </w:num>
  <w:num w:numId="11" w16cid:durableId="708382196">
    <w:abstractNumId w:val="1"/>
  </w:num>
  <w:num w:numId="12" w16cid:durableId="1957447488">
    <w:abstractNumId w:val="7"/>
  </w:num>
  <w:num w:numId="13" w16cid:durableId="1693725920">
    <w:abstractNumId w:val="10"/>
  </w:num>
  <w:num w:numId="14" w16cid:durableId="2036803541">
    <w:abstractNumId w:val="14"/>
  </w:num>
  <w:num w:numId="15" w16cid:durableId="1541360016">
    <w:abstractNumId w:val="20"/>
  </w:num>
  <w:num w:numId="16" w16cid:durableId="1400860419">
    <w:abstractNumId w:val="25"/>
  </w:num>
  <w:num w:numId="17" w16cid:durableId="140854027">
    <w:abstractNumId w:val="2"/>
  </w:num>
  <w:num w:numId="18" w16cid:durableId="897594527">
    <w:abstractNumId w:val="24"/>
  </w:num>
  <w:num w:numId="19" w16cid:durableId="1930116967">
    <w:abstractNumId w:val="5"/>
  </w:num>
  <w:num w:numId="20" w16cid:durableId="1295598045">
    <w:abstractNumId w:val="12"/>
  </w:num>
  <w:num w:numId="21" w16cid:durableId="1130636323">
    <w:abstractNumId w:val="19"/>
  </w:num>
  <w:num w:numId="22" w16cid:durableId="443576523">
    <w:abstractNumId w:val="8"/>
  </w:num>
  <w:num w:numId="23" w16cid:durableId="298608333">
    <w:abstractNumId w:val="16"/>
  </w:num>
  <w:num w:numId="24" w16cid:durableId="1745226508">
    <w:abstractNumId w:val="21"/>
  </w:num>
  <w:num w:numId="25" w16cid:durableId="138887297">
    <w:abstractNumId w:val="15"/>
  </w:num>
  <w:num w:numId="26" w16cid:durableId="36243236">
    <w:abstractNumId w:val="16"/>
  </w:num>
  <w:num w:numId="27" w16cid:durableId="1208077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229323">
    <w:abstractNumId w:val="19"/>
  </w:num>
  <w:num w:numId="29" w16cid:durableId="443840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6757146">
    <w:abstractNumId w:val="0"/>
  </w:num>
  <w:num w:numId="31" w16cid:durableId="104093260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1A8D"/>
    <w:rsid w:val="00001B08"/>
    <w:rsid w:val="00002145"/>
    <w:rsid w:val="00002B1D"/>
    <w:rsid w:val="00002E3E"/>
    <w:rsid w:val="00003639"/>
    <w:rsid w:val="00003B10"/>
    <w:rsid w:val="00003E0C"/>
    <w:rsid w:val="000045D0"/>
    <w:rsid w:val="00004DA9"/>
    <w:rsid w:val="000056CA"/>
    <w:rsid w:val="00005A61"/>
    <w:rsid w:val="00006B83"/>
    <w:rsid w:val="00007062"/>
    <w:rsid w:val="000078BF"/>
    <w:rsid w:val="00010388"/>
    <w:rsid w:val="00010EE5"/>
    <w:rsid w:val="0001232C"/>
    <w:rsid w:val="000125FB"/>
    <w:rsid w:val="00012B65"/>
    <w:rsid w:val="00013D11"/>
    <w:rsid w:val="00014518"/>
    <w:rsid w:val="00014C14"/>
    <w:rsid w:val="00014E29"/>
    <w:rsid w:val="000151BD"/>
    <w:rsid w:val="0001556F"/>
    <w:rsid w:val="000160F6"/>
    <w:rsid w:val="0001720B"/>
    <w:rsid w:val="000178D3"/>
    <w:rsid w:val="00017909"/>
    <w:rsid w:val="00017C70"/>
    <w:rsid w:val="00020AF8"/>
    <w:rsid w:val="0002104C"/>
    <w:rsid w:val="000220A6"/>
    <w:rsid w:val="00022569"/>
    <w:rsid w:val="00022EC5"/>
    <w:rsid w:val="0002304C"/>
    <w:rsid w:val="00023DDF"/>
    <w:rsid w:val="0002471B"/>
    <w:rsid w:val="00027594"/>
    <w:rsid w:val="00027B20"/>
    <w:rsid w:val="000301E6"/>
    <w:rsid w:val="00030387"/>
    <w:rsid w:val="000317BC"/>
    <w:rsid w:val="00031CAD"/>
    <w:rsid w:val="0003225F"/>
    <w:rsid w:val="00033398"/>
    <w:rsid w:val="000357CA"/>
    <w:rsid w:val="000357E3"/>
    <w:rsid w:val="000358D7"/>
    <w:rsid w:val="00036801"/>
    <w:rsid w:val="00036B4A"/>
    <w:rsid w:val="00037322"/>
    <w:rsid w:val="00037BDF"/>
    <w:rsid w:val="000415DE"/>
    <w:rsid w:val="000422B4"/>
    <w:rsid w:val="000446D3"/>
    <w:rsid w:val="00044A18"/>
    <w:rsid w:val="00044D25"/>
    <w:rsid w:val="00045F1F"/>
    <w:rsid w:val="00046216"/>
    <w:rsid w:val="000465D9"/>
    <w:rsid w:val="0004689A"/>
    <w:rsid w:val="00046B2F"/>
    <w:rsid w:val="00047C35"/>
    <w:rsid w:val="00051DEA"/>
    <w:rsid w:val="00051F13"/>
    <w:rsid w:val="00052F70"/>
    <w:rsid w:val="00053F6E"/>
    <w:rsid w:val="00054350"/>
    <w:rsid w:val="000544C8"/>
    <w:rsid w:val="00054ACD"/>
    <w:rsid w:val="00055689"/>
    <w:rsid w:val="00056124"/>
    <w:rsid w:val="000576DF"/>
    <w:rsid w:val="0006039B"/>
    <w:rsid w:val="00060CF8"/>
    <w:rsid w:val="00061586"/>
    <w:rsid w:val="00061BD9"/>
    <w:rsid w:val="00062CED"/>
    <w:rsid w:val="00062D5C"/>
    <w:rsid w:val="000632BC"/>
    <w:rsid w:val="000636BF"/>
    <w:rsid w:val="00063B15"/>
    <w:rsid w:val="00063B30"/>
    <w:rsid w:val="000652AD"/>
    <w:rsid w:val="0006546C"/>
    <w:rsid w:val="00065BC9"/>
    <w:rsid w:val="00066619"/>
    <w:rsid w:val="0006719D"/>
    <w:rsid w:val="00067D2A"/>
    <w:rsid w:val="000711C3"/>
    <w:rsid w:val="00071A36"/>
    <w:rsid w:val="00071F77"/>
    <w:rsid w:val="0007227E"/>
    <w:rsid w:val="00072F79"/>
    <w:rsid w:val="00073348"/>
    <w:rsid w:val="000737E7"/>
    <w:rsid w:val="00074242"/>
    <w:rsid w:val="00074488"/>
    <w:rsid w:val="00076247"/>
    <w:rsid w:val="00076458"/>
    <w:rsid w:val="00076639"/>
    <w:rsid w:val="0007696F"/>
    <w:rsid w:val="000771E9"/>
    <w:rsid w:val="0007729B"/>
    <w:rsid w:val="000775FB"/>
    <w:rsid w:val="000776CE"/>
    <w:rsid w:val="00077FBC"/>
    <w:rsid w:val="000804B8"/>
    <w:rsid w:val="00081691"/>
    <w:rsid w:val="0008184F"/>
    <w:rsid w:val="000818B6"/>
    <w:rsid w:val="00081E00"/>
    <w:rsid w:val="00082200"/>
    <w:rsid w:val="0008275D"/>
    <w:rsid w:val="0008338D"/>
    <w:rsid w:val="00084119"/>
    <w:rsid w:val="0008524F"/>
    <w:rsid w:val="000858AC"/>
    <w:rsid w:val="00085A13"/>
    <w:rsid w:val="00086E47"/>
    <w:rsid w:val="00086F98"/>
    <w:rsid w:val="00086FCE"/>
    <w:rsid w:val="0008749F"/>
    <w:rsid w:val="00087F03"/>
    <w:rsid w:val="000900E1"/>
    <w:rsid w:val="00090F7B"/>
    <w:rsid w:val="000911D3"/>
    <w:rsid w:val="00091B81"/>
    <w:rsid w:val="0009205B"/>
    <w:rsid w:val="00093196"/>
    <w:rsid w:val="00093427"/>
    <w:rsid w:val="00094337"/>
    <w:rsid w:val="00094E3C"/>
    <w:rsid w:val="00095203"/>
    <w:rsid w:val="0009557C"/>
    <w:rsid w:val="00095D52"/>
    <w:rsid w:val="00095E6C"/>
    <w:rsid w:val="00096319"/>
    <w:rsid w:val="00096497"/>
    <w:rsid w:val="0009720C"/>
    <w:rsid w:val="00097306"/>
    <w:rsid w:val="000973CC"/>
    <w:rsid w:val="000A00E9"/>
    <w:rsid w:val="000A04BD"/>
    <w:rsid w:val="000A063D"/>
    <w:rsid w:val="000A08CD"/>
    <w:rsid w:val="000A09BB"/>
    <w:rsid w:val="000A1761"/>
    <w:rsid w:val="000A1FB1"/>
    <w:rsid w:val="000A222A"/>
    <w:rsid w:val="000A2BFC"/>
    <w:rsid w:val="000A3028"/>
    <w:rsid w:val="000A397B"/>
    <w:rsid w:val="000A413C"/>
    <w:rsid w:val="000A4926"/>
    <w:rsid w:val="000A49D7"/>
    <w:rsid w:val="000A522E"/>
    <w:rsid w:val="000A529A"/>
    <w:rsid w:val="000A5D49"/>
    <w:rsid w:val="000A6864"/>
    <w:rsid w:val="000A6A2B"/>
    <w:rsid w:val="000A723E"/>
    <w:rsid w:val="000A72D6"/>
    <w:rsid w:val="000A7995"/>
    <w:rsid w:val="000B02E1"/>
    <w:rsid w:val="000B1E4C"/>
    <w:rsid w:val="000B209B"/>
    <w:rsid w:val="000B2647"/>
    <w:rsid w:val="000B267D"/>
    <w:rsid w:val="000B2A1E"/>
    <w:rsid w:val="000B3D35"/>
    <w:rsid w:val="000B44C0"/>
    <w:rsid w:val="000B48DA"/>
    <w:rsid w:val="000B4C43"/>
    <w:rsid w:val="000B53E5"/>
    <w:rsid w:val="000B5B1A"/>
    <w:rsid w:val="000B79AD"/>
    <w:rsid w:val="000B7C4B"/>
    <w:rsid w:val="000B7FC6"/>
    <w:rsid w:val="000C0215"/>
    <w:rsid w:val="000C088E"/>
    <w:rsid w:val="000C0E9B"/>
    <w:rsid w:val="000C2C8F"/>
    <w:rsid w:val="000C320C"/>
    <w:rsid w:val="000C3C3D"/>
    <w:rsid w:val="000C3C8B"/>
    <w:rsid w:val="000C4617"/>
    <w:rsid w:val="000C5627"/>
    <w:rsid w:val="000C6046"/>
    <w:rsid w:val="000C6512"/>
    <w:rsid w:val="000C6642"/>
    <w:rsid w:val="000C751E"/>
    <w:rsid w:val="000C76A5"/>
    <w:rsid w:val="000D094D"/>
    <w:rsid w:val="000D09BD"/>
    <w:rsid w:val="000D15DF"/>
    <w:rsid w:val="000D1D2E"/>
    <w:rsid w:val="000D24E7"/>
    <w:rsid w:val="000D2CE3"/>
    <w:rsid w:val="000D2E21"/>
    <w:rsid w:val="000D3464"/>
    <w:rsid w:val="000D3F01"/>
    <w:rsid w:val="000D49BE"/>
    <w:rsid w:val="000D4F44"/>
    <w:rsid w:val="000D4FB5"/>
    <w:rsid w:val="000D6201"/>
    <w:rsid w:val="000D64D2"/>
    <w:rsid w:val="000D682D"/>
    <w:rsid w:val="000D688B"/>
    <w:rsid w:val="000D6893"/>
    <w:rsid w:val="000D6CBA"/>
    <w:rsid w:val="000D72B8"/>
    <w:rsid w:val="000D7753"/>
    <w:rsid w:val="000E05EE"/>
    <w:rsid w:val="000E08F7"/>
    <w:rsid w:val="000E2885"/>
    <w:rsid w:val="000E29C6"/>
    <w:rsid w:val="000E2CC3"/>
    <w:rsid w:val="000E30C7"/>
    <w:rsid w:val="000E38FD"/>
    <w:rsid w:val="000E4A0B"/>
    <w:rsid w:val="000E4BDD"/>
    <w:rsid w:val="000E51EF"/>
    <w:rsid w:val="000E5391"/>
    <w:rsid w:val="000E56EE"/>
    <w:rsid w:val="000E5C73"/>
    <w:rsid w:val="000E5D5D"/>
    <w:rsid w:val="000E615A"/>
    <w:rsid w:val="000F01E1"/>
    <w:rsid w:val="000F1C0F"/>
    <w:rsid w:val="000F2237"/>
    <w:rsid w:val="000F27E2"/>
    <w:rsid w:val="000F2817"/>
    <w:rsid w:val="000F2C76"/>
    <w:rsid w:val="000F2FD4"/>
    <w:rsid w:val="000F391B"/>
    <w:rsid w:val="000F3DCC"/>
    <w:rsid w:val="000F4BA5"/>
    <w:rsid w:val="000F4D4D"/>
    <w:rsid w:val="000F5D94"/>
    <w:rsid w:val="000F643F"/>
    <w:rsid w:val="000F67D9"/>
    <w:rsid w:val="000F7008"/>
    <w:rsid w:val="000F7221"/>
    <w:rsid w:val="000F739A"/>
    <w:rsid w:val="000F7B15"/>
    <w:rsid w:val="001005E0"/>
    <w:rsid w:val="00100689"/>
    <w:rsid w:val="0010072E"/>
    <w:rsid w:val="001017A4"/>
    <w:rsid w:val="0010233E"/>
    <w:rsid w:val="00102727"/>
    <w:rsid w:val="0010278A"/>
    <w:rsid w:val="00102FE4"/>
    <w:rsid w:val="00103158"/>
    <w:rsid w:val="0010424F"/>
    <w:rsid w:val="0010434A"/>
    <w:rsid w:val="00104B91"/>
    <w:rsid w:val="0010535B"/>
    <w:rsid w:val="0010581A"/>
    <w:rsid w:val="001064C1"/>
    <w:rsid w:val="00106D2F"/>
    <w:rsid w:val="001077E5"/>
    <w:rsid w:val="0011364D"/>
    <w:rsid w:val="00113B34"/>
    <w:rsid w:val="00114904"/>
    <w:rsid w:val="00114E0D"/>
    <w:rsid w:val="001150DE"/>
    <w:rsid w:val="00116BE1"/>
    <w:rsid w:val="00116D0F"/>
    <w:rsid w:val="001172F2"/>
    <w:rsid w:val="0011792C"/>
    <w:rsid w:val="00117DC8"/>
    <w:rsid w:val="00120A23"/>
    <w:rsid w:val="00120B48"/>
    <w:rsid w:val="00120BC8"/>
    <w:rsid w:val="00120FFA"/>
    <w:rsid w:val="00121A03"/>
    <w:rsid w:val="00121B95"/>
    <w:rsid w:val="00121C10"/>
    <w:rsid w:val="00121F77"/>
    <w:rsid w:val="001225F7"/>
    <w:rsid w:val="0012324D"/>
    <w:rsid w:val="00123C25"/>
    <w:rsid w:val="001248D9"/>
    <w:rsid w:val="001253E0"/>
    <w:rsid w:val="00125F6B"/>
    <w:rsid w:val="001260A7"/>
    <w:rsid w:val="0012656B"/>
    <w:rsid w:val="00126E91"/>
    <w:rsid w:val="001272E3"/>
    <w:rsid w:val="00127CE5"/>
    <w:rsid w:val="00127CF4"/>
    <w:rsid w:val="00130421"/>
    <w:rsid w:val="00130D0A"/>
    <w:rsid w:val="00131011"/>
    <w:rsid w:val="001315DC"/>
    <w:rsid w:val="00131B2C"/>
    <w:rsid w:val="001336D1"/>
    <w:rsid w:val="00135AD8"/>
    <w:rsid w:val="00136507"/>
    <w:rsid w:val="0013657E"/>
    <w:rsid w:val="00136715"/>
    <w:rsid w:val="00137A2D"/>
    <w:rsid w:val="00137C84"/>
    <w:rsid w:val="00137F16"/>
    <w:rsid w:val="001410F5"/>
    <w:rsid w:val="00141829"/>
    <w:rsid w:val="00141C91"/>
    <w:rsid w:val="00141CBF"/>
    <w:rsid w:val="001425C1"/>
    <w:rsid w:val="0014267A"/>
    <w:rsid w:val="00142843"/>
    <w:rsid w:val="00143EE4"/>
    <w:rsid w:val="001442FA"/>
    <w:rsid w:val="0014450B"/>
    <w:rsid w:val="00144B8B"/>
    <w:rsid w:val="00145E7D"/>
    <w:rsid w:val="00145F40"/>
    <w:rsid w:val="00147140"/>
    <w:rsid w:val="0015024D"/>
    <w:rsid w:val="001507A2"/>
    <w:rsid w:val="001507B2"/>
    <w:rsid w:val="001520C3"/>
    <w:rsid w:val="00153651"/>
    <w:rsid w:val="001539C2"/>
    <w:rsid w:val="00153A4A"/>
    <w:rsid w:val="00153EC2"/>
    <w:rsid w:val="0015449D"/>
    <w:rsid w:val="00154843"/>
    <w:rsid w:val="00154CDC"/>
    <w:rsid w:val="001557F2"/>
    <w:rsid w:val="00155943"/>
    <w:rsid w:val="00155CEA"/>
    <w:rsid w:val="00156E3B"/>
    <w:rsid w:val="00156E7E"/>
    <w:rsid w:val="00160198"/>
    <w:rsid w:val="0016038B"/>
    <w:rsid w:val="0016043B"/>
    <w:rsid w:val="0016089A"/>
    <w:rsid w:val="0016134D"/>
    <w:rsid w:val="00161729"/>
    <w:rsid w:val="0016194A"/>
    <w:rsid w:val="00161A13"/>
    <w:rsid w:val="001626E8"/>
    <w:rsid w:val="0016277A"/>
    <w:rsid w:val="00162E84"/>
    <w:rsid w:val="001639BF"/>
    <w:rsid w:val="00164199"/>
    <w:rsid w:val="001645C8"/>
    <w:rsid w:val="00165409"/>
    <w:rsid w:val="00165EBA"/>
    <w:rsid w:val="00166221"/>
    <w:rsid w:val="00166383"/>
    <w:rsid w:val="0016680D"/>
    <w:rsid w:val="00166B66"/>
    <w:rsid w:val="00167EE1"/>
    <w:rsid w:val="00167EF0"/>
    <w:rsid w:val="00171171"/>
    <w:rsid w:val="00171219"/>
    <w:rsid w:val="001732BE"/>
    <w:rsid w:val="001746A4"/>
    <w:rsid w:val="00174E17"/>
    <w:rsid w:val="001754A0"/>
    <w:rsid w:val="00175DA5"/>
    <w:rsid w:val="001765FC"/>
    <w:rsid w:val="00176744"/>
    <w:rsid w:val="0018060E"/>
    <w:rsid w:val="00180825"/>
    <w:rsid w:val="001809EF"/>
    <w:rsid w:val="00180D51"/>
    <w:rsid w:val="00180E60"/>
    <w:rsid w:val="001812F5"/>
    <w:rsid w:val="00182B8B"/>
    <w:rsid w:val="001830D0"/>
    <w:rsid w:val="00183507"/>
    <w:rsid w:val="00183575"/>
    <w:rsid w:val="00183C9D"/>
    <w:rsid w:val="00183F59"/>
    <w:rsid w:val="00185198"/>
    <w:rsid w:val="00185369"/>
    <w:rsid w:val="00186A52"/>
    <w:rsid w:val="00186CBC"/>
    <w:rsid w:val="00186CFA"/>
    <w:rsid w:val="0018740D"/>
    <w:rsid w:val="00187B20"/>
    <w:rsid w:val="001909E3"/>
    <w:rsid w:val="00190C51"/>
    <w:rsid w:val="00191BC1"/>
    <w:rsid w:val="00192214"/>
    <w:rsid w:val="001925A4"/>
    <w:rsid w:val="00192C03"/>
    <w:rsid w:val="00194631"/>
    <w:rsid w:val="0019488B"/>
    <w:rsid w:val="00195614"/>
    <w:rsid w:val="001964C2"/>
    <w:rsid w:val="0019770F"/>
    <w:rsid w:val="001A08C1"/>
    <w:rsid w:val="001A0A5B"/>
    <w:rsid w:val="001A0BE0"/>
    <w:rsid w:val="001A10CE"/>
    <w:rsid w:val="001A11C0"/>
    <w:rsid w:val="001A13D9"/>
    <w:rsid w:val="001A1615"/>
    <w:rsid w:val="001A1BA7"/>
    <w:rsid w:val="001A1EB5"/>
    <w:rsid w:val="001A2302"/>
    <w:rsid w:val="001A41BC"/>
    <w:rsid w:val="001A46A3"/>
    <w:rsid w:val="001A46FD"/>
    <w:rsid w:val="001A4B76"/>
    <w:rsid w:val="001A51AF"/>
    <w:rsid w:val="001A5BD5"/>
    <w:rsid w:val="001A6A51"/>
    <w:rsid w:val="001A6A65"/>
    <w:rsid w:val="001A7ED5"/>
    <w:rsid w:val="001B0610"/>
    <w:rsid w:val="001B1057"/>
    <w:rsid w:val="001B11B8"/>
    <w:rsid w:val="001B1AD9"/>
    <w:rsid w:val="001B22FB"/>
    <w:rsid w:val="001B2982"/>
    <w:rsid w:val="001B5E5B"/>
    <w:rsid w:val="001B6322"/>
    <w:rsid w:val="001B6617"/>
    <w:rsid w:val="001B68E6"/>
    <w:rsid w:val="001B74D3"/>
    <w:rsid w:val="001C0087"/>
    <w:rsid w:val="001C0D82"/>
    <w:rsid w:val="001C0FD0"/>
    <w:rsid w:val="001C11D3"/>
    <w:rsid w:val="001C17BE"/>
    <w:rsid w:val="001C25EA"/>
    <w:rsid w:val="001C33CE"/>
    <w:rsid w:val="001C3789"/>
    <w:rsid w:val="001C40A6"/>
    <w:rsid w:val="001C4B8C"/>
    <w:rsid w:val="001C4EE9"/>
    <w:rsid w:val="001C5511"/>
    <w:rsid w:val="001C61EA"/>
    <w:rsid w:val="001C65C8"/>
    <w:rsid w:val="001C7E24"/>
    <w:rsid w:val="001D0571"/>
    <w:rsid w:val="001D0F54"/>
    <w:rsid w:val="001D2218"/>
    <w:rsid w:val="001D277A"/>
    <w:rsid w:val="001D3874"/>
    <w:rsid w:val="001D3A24"/>
    <w:rsid w:val="001D42E5"/>
    <w:rsid w:val="001D4B3F"/>
    <w:rsid w:val="001D5277"/>
    <w:rsid w:val="001D56C9"/>
    <w:rsid w:val="001D5951"/>
    <w:rsid w:val="001D5A89"/>
    <w:rsid w:val="001D5FB4"/>
    <w:rsid w:val="001D7B39"/>
    <w:rsid w:val="001E0B95"/>
    <w:rsid w:val="001E0E2F"/>
    <w:rsid w:val="001E18D3"/>
    <w:rsid w:val="001E1D08"/>
    <w:rsid w:val="001E2F21"/>
    <w:rsid w:val="001E2F7D"/>
    <w:rsid w:val="001E2FC2"/>
    <w:rsid w:val="001E30EE"/>
    <w:rsid w:val="001E3C68"/>
    <w:rsid w:val="001E41FB"/>
    <w:rsid w:val="001E494B"/>
    <w:rsid w:val="001E4E8C"/>
    <w:rsid w:val="001E5199"/>
    <w:rsid w:val="001E5927"/>
    <w:rsid w:val="001E62B4"/>
    <w:rsid w:val="001E6D19"/>
    <w:rsid w:val="001E6F45"/>
    <w:rsid w:val="001E7E06"/>
    <w:rsid w:val="001F0BFB"/>
    <w:rsid w:val="001F1932"/>
    <w:rsid w:val="001F1976"/>
    <w:rsid w:val="001F2AA8"/>
    <w:rsid w:val="001F2FD1"/>
    <w:rsid w:val="001F383D"/>
    <w:rsid w:val="001F404E"/>
    <w:rsid w:val="001F46B2"/>
    <w:rsid w:val="001F58DC"/>
    <w:rsid w:val="001F6045"/>
    <w:rsid w:val="001F67F2"/>
    <w:rsid w:val="001F6AAD"/>
    <w:rsid w:val="001F773D"/>
    <w:rsid w:val="002002CC"/>
    <w:rsid w:val="00200A72"/>
    <w:rsid w:val="00200AF8"/>
    <w:rsid w:val="00201CFB"/>
    <w:rsid w:val="00201E0F"/>
    <w:rsid w:val="00202065"/>
    <w:rsid w:val="00202D12"/>
    <w:rsid w:val="00202EC9"/>
    <w:rsid w:val="002041F3"/>
    <w:rsid w:val="00204334"/>
    <w:rsid w:val="00204C8E"/>
    <w:rsid w:val="00205B86"/>
    <w:rsid w:val="00206136"/>
    <w:rsid w:val="002063C6"/>
    <w:rsid w:val="0020735A"/>
    <w:rsid w:val="00207A6E"/>
    <w:rsid w:val="00207E90"/>
    <w:rsid w:val="0021056A"/>
    <w:rsid w:val="00212077"/>
    <w:rsid w:val="00212626"/>
    <w:rsid w:val="0021384C"/>
    <w:rsid w:val="0021417E"/>
    <w:rsid w:val="002146EF"/>
    <w:rsid w:val="002147AB"/>
    <w:rsid w:val="00215682"/>
    <w:rsid w:val="002159BA"/>
    <w:rsid w:val="00216EB4"/>
    <w:rsid w:val="00216ED1"/>
    <w:rsid w:val="00217C2E"/>
    <w:rsid w:val="002203F8"/>
    <w:rsid w:val="00220D8E"/>
    <w:rsid w:val="00221017"/>
    <w:rsid w:val="0022252A"/>
    <w:rsid w:val="00222CB2"/>
    <w:rsid w:val="002237B4"/>
    <w:rsid w:val="00223A66"/>
    <w:rsid w:val="002257A6"/>
    <w:rsid w:val="00225A13"/>
    <w:rsid w:val="00225AC1"/>
    <w:rsid w:val="00225DEB"/>
    <w:rsid w:val="00225E54"/>
    <w:rsid w:val="00226C28"/>
    <w:rsid w:val="002272E2"/>
    <w:rsid w:val="00227736"/>
    <w:rsid w:val="002279AC"/>
    <w:rsid w:val="00227C67"/>
    <w:rsid w:val="00230903"/>
    <w:rsid w:val="002317BF"/>
    <w:rsid w:val="00231B4F"/>
    <w:rsid w:val="00232559"/>
    <w:rsid w:val="00233477"/>
    <w:rsid w:val="00234A30"/>
    <w:rsid w:val="002351F8"/>
    <w:rsid w:val="00235996"/>
    <w:rsid w:val="00235EB3"/>
    <w:rsid w:val="00236289"/>
    <w:rsid w:val="00236A0F"/>
    <w:rsid w:val="00236D44"/>
    <w:rsid w:val="00236DD6"/>
    <w:rsid w:val="00237B02"/>
    <w:rsid w:val="00240ADE"/>
    <w:rsid w:val="00240F23"/>
    <w:rsid w:val="00241071"/>
    <w:rsid w:val="00241199"/>
    <w:rsid w:val="00241C73"/>
    <w:rsid w:val="00243025"/>
    <w:rsid w:val="0024472F"/>
    <w:rsid w:val="002449BC"/>
    <w:rsid w:val="00244DC5"/>
    <w:rsid w:val="00244F4D"/>
    <w:rsid w:val="00244FAF"/>
    <w:rsid w:val="00244FCD"/>
    <w:rsid w:val="00245478"/>
    <w:rsid w:val="002454DD"/>
    <w:rsid w:val="00246173"/>
    <w:rsid w:val="0024629B"/>
    <w:rsid w:val="00246378"/>
    <w:rsid w:val="0024697E"/>
    <w:rsid w:val="00246B99"/>
    <w:rsid w:val="00246F20"/>
    <w:rsid w:val="00246F7C"/>
    <w:rsid w:val="00246FED"/>
    <w:rsid w:val="0025092B"/>
    <w:rsid w:val="0025143D"/>
    <w:rsid w:val="00251633"/>
    <w:rsid w:val="0025176E"/>
    <w:rsid w:val="00252C30"/>
    <w:rsid w:val="00252DA8"/>
    <w:rsid w:val="0025303B"/>
    <w:rsid w:val="002538E3"/>
    <w:rsid w:val="002539E5"/>
    <w:rsid w:val="00253D11"/>
    <w:rsid w:val="00253E08"/>
    <w:rsid w:val="0025419A"/>
    <w:rsid w:val="00254570"/>
    <w:rsid w:val="00254813"/>
    <w:rsid w:val="00254854"/>
    <w:rsid w:val="00254A77"/>
    <w:rsid w:val="00255512"/>
    <w:rsid w:val="002556BA"/>
    <w:rsid w:val="00255850"/>
    <w:rsid w:val="00255C72"/>
    <w:rsid w:val="00255FDF"/>
    <w:rsid w:val="002560C8"/>
    <w:rsid w:val="0025666C"/>
    <w:rsid w:val="0025788D"/>
    <w:rsid w:val="0026047D"/>
    <w:rsid w:val="0026063A"/>
    <w:rsid w:val="00260A94"/>
    <w:rsid w:val="00261509"/>
    <w:rsid w:val="002616C7"/>
    <w:rsid w:val="00261841"/>
    <w:rsid w:val="0026478F"/>
    <w:rsid w:val="002649A7"/>
    <w:rsid w:val="00264C72"/>
    <w:rsid w:val="00264F76"/>
    <w:rsid w:val="0026577D"/>
    <w:rsid w:val="00266509"/>
    <w:rsid w:val="00266D07"/>
    <w:rsid w:val="002672C2"/>
    <w:rsid w:val="002705A1"/>
    <w:rsid w:val="00272105"/>
    <w:rsid w:val="00272256"/>
    <w:rsid w:val="0027371C"/>
    <w:rsid w:val="00274383"/>
    <w:rsid w:val="002749B1"/>
    <w:rsid w:val="002749B3"/>
    <w:rsid w:val="00274C1A"/>
    <w:rsid w:val="0027575B"/>
    <w:rsid w:val="00275883"/>
    <w:rsid w:val="0027620C"/>
    <w:rsid w:val="002767BF"/>
    <w:rsid w:val="00276AA1"/>
    <w:rsid w:val="00276AF1"/>
    <w:rsid w:val="00276C84"/>
    <w:rsid w:val="00276DDB"/>
    <w:rsid w:val="0027745E"/>
    <w:rsid w:val="00277D59"/>
    <w:rsid w:val="0028077E"/>
    <w:rsid w:val="00280977"/>
    <w:rsid w:val="002814DF"/>
    <w:rsid w:val="00282E30"/>
    <w:rsid w:val="00283070"/>
    <w:rsid w:val="00283811"/>
    <w:rsid w:val="00283E3F"/>
    <w:rsid w:val="002844B7"/>
    <w:rsid w:val="0028516C"/>
    <w:rsid w:val="002854B1"/>
    <w:rsid w:val="002858FA"/>
    <w:rsid w:val="00285BAD"/>
    <w:rsid w:val="002868F4"/>
    <w:rsid w:val="00286E64"/>
    <w:rsid w:val="002904E4"/>
    <w:rsid w:val="00290F6F"/>
    <w:rsid w:val="00290FF2"/>
    <w:rsid w:val="00291865"/>
    <w:rsid w:val="00291B36"/>
    <w:rsid w:val="00292445"/>
    <w:rsid w:val="00292892"/>
    <w:rsid w:val="00293701"/>
    <w:rsid w:val="00293CF2"/>
    <w:rsid w:val="002941EA"/>
    <w:rsid w:val="00294F47"/>
    <w:rsid w:val="0029566D"/>
    <w:rsid w:val="00295C5E"/>
    <w:rsid w:val="00295CC9"/>
    <w:rsid w:val="002960D7"/>
    <w:rsid w:val="00296310"/>
    <w:rsid w:val="00296521"/>
    <w:rsid w:val="002967AF"/>
    <w:rsid w:val="00297C2F"/>
    <w:rsid w:val="00297F0E"/>
    <w:rsid w:val="002A0D4E"/>
    <w:rsid w:val="002A1316"/>
    <w:rsid w:val="002A1398"/>
    <w:rsid w:val="002A141C"/>
    <w:rsid w:val="002A1FE9"/>
    <w:rsid w:val="002A2AFE"/>
    <w:rsid w:val="002A3916"/>
    <w:rsid w:val="002A4645"/>
    <w:rsid w:val="002A50A3"/>
    <w:rsid w:val="002A6B04"/>
    <w:rsid w:val="002A7B1B"/>
    <w:rsid w:val="002B02AC"/>
    <w:rsid w:val="002B062A"/>
    <w:rsid w:val="002B08AD"/>
    <w:rsid w:val="002B0A35"/>
    <w:rsid w:val="002B0C28"/>
    <w:rsid w:val="002B22BE"/>
    <w:rsid w:val="002B231C"/>
    <w:rsid w:val="002B40B9"/>
    <w:rsid w:val="002B4C9B"/>
    <w:rsid w:val="002B5387"/>
    <w:rsid w:val="002B54DC"/>
    <w:rsid w:val="002B5A28"/>
    <w:rsid w:val="002B5F30"/>
    <w:rsid w:val="002B60F0"/>
    <w:rsid w:val="002B6F92"/>
    <w:rsid w:val="002B7D7F"/>
    <w:rsid w:val="002B7DB8"/>
    <w:rsid w:val="002C12EC"/>
    <w:rsid w:val="002C1681"/>
    <w:rsid w:val="002C1943"/>
    <w:rsid w:val="002C19A1"/>
    <w:rsid w:val="002C2062"/>
    <w:rsid w:val="002C2265"/>
    <w:rsid w:val="002C245C"/>
    <w:rsid w:val="002C279D"/>
    <w:rsid w:val="002C2A21"/>
    <w:rsid w:val="002C2A56"/>
    <w:rsid w:val="002C38D0"/>
    <w:rsid w:val="002C3A00"/>
    <w:rsid w:val="002C3F27"/>
    <w:rsid w:val="002C4227"/>
    <w:rsid w:val="002C42F6"/>
    <w:rsid w:val="002C4412"/>
    <w:rsid w:val="002C5961"/>
    <w:rsid w:val="002C62E9"/>
    <w:rsid w:val="002D0156"/>
    <w:rsid w:val="002D0BC9"/>
    <w:rsid w:val="002D0CD0"/>
    <w:rsid w:val="002D0F48"/>
    <w:rsid w:val="002D11C6"/>
    <w:rsid w:val="002D195B"/>
    <w:rsid w:val="002D19B5"/>
    <w:rsid w:val="002D1CF9"/>
    <w:rsid w:val="002D2849"/>
    <w:rsid w:val="002D2E14"/>
    <w:rsid w:val="002D2E39"/>
    <w:rsid w:val="002D561A"/>
    <w:rsid w:val="002D56A3"/>
    <w:rsid w:val="002D7380"/>
    <w:rsid w:val="002D741A"/>
    <w:rsid w:val="002D763F"/>
    <w:rsid w:val="002D778E"/>
    <w:rsid w:val="002D7CAB"/>
    <w:rsid w:val="002E09E4"/>
    <w:rsid w:val="002E12D8"/>
    <w:rsid w:val="002E1AF5"/>
    <w:rsid w:val="002E22F4"/>
    <w:rsid w:val="002E2B31"/>
    <w:rsid w:val="002E3255"/>
    <w:rsid w:val="002E5401"/>
    <w:rsid w:val="002E59C8"/>
    <w:rsid w:val="002E608F"/>
    <w:rsid w:val="002E628A"/>
    <w:rsid w:val="002E6380"/>
    <w:rsid w:val="002E6661"/>
    <w:rsid w:val="002E73DF"/>
    <w:rsid w:val="002E7633"/>
    <w:rsid w:val="002F057B"/>
    <w:rsid w:val="002F08A2"/>
    <w:rsid w:val="002F09B1"/>
    <w:rsid w:val="002F0B08"/>
    <w:rsid w:val="002F0BD6"/>
    <w:rsid w:val="002F1343"/>
    <w:rsid w:val="002F1513"/>
    <w:rsid w:val="002F182C"/>
    <w:rsid w:val="002F1E72"/>
    <w:rsid w:val="002F1EFE"/>
    <w:rsid w:val="002F2F7B"/>
    <w:rsid w:val="002F3AD1"/>
    <w:rsid w:val="002F428F"/>
    <w:rsid w:val="002F42C1"/>
    <w:rsid w:val="002F4E6E"/>
    <w:rsid w:val="002F652F"/>
    <w:rsid w:val="002F6EF8"/>
    <w:rsid w:val="00300346"/>
    <w:rsid w:val="003012D9"/>
    <w:rsid w:val="003033DD"/>
    <w:rsid w:val="00303679"/>
    <w:rsid w:val="003038E0"/>
    <w:rsid w:val="00304846"/>
    <w:rsid w:val="00304EBC"/>
    <w:rsid w:val="003054BB"/>
    <w:rsid w:val="00305675"/>
    <w:rsid w:val="0030570B"/>
    <w:rsid w:val="0030615E"/>
    <w:rsid w:val="003062B3"/>
    <w:rsid w:val="0030771F"/>
    <w:rsid w:val="00307CF8"/>
    <w:rsid w:val="00311144"/>
    <w:rsid w:val="003126E6"/>
    <w:rsid w:val="00312C2A"/>
    <w:rsid w:val="00312F5A"/>
    <w:rsid w:val="0031337F"/>
    <w:rsid w:val="00314F6A"/>
    <w:rsid w:val="00315214"/>
    <w:rsid w:val="003157DE"/>
    <w:rsid w:val="00316B6C"/>
    <w:rsid w:val="0031724C"/>
    <w:rsid w:val="00317CD2"/>
    <w:rsid w:val="003200BB"/>
    <w:rsid w:val="00320682"/>
    <w:rsid w:val="003235C9"/>
    <w:rsid w:val="00323D55"/>
    <w:rsid w:val="00323ED2"/>
    <w:rsid w:val="00324654"/>
    <w:rsid w:val="00326D8D"/>
    <w:rsid w:val="00326E34"/>
    <w:rsid w:val="003274FB"/>
    <w:rsid w:val="00327F1E"/>
    <w:rsid w:val="00330000"/>
    <w:rsid w:val="003303B7"/>
    <w:rsid w:val="00330510"/>
    <w:rsid w:val="0033114D"/>
    <w:rsid w:val="00331B8A"/>
    <w:rsid w:val="00331CF9"/>
    <w:rsid w:val="00332311"/>
    <w:rsid w:val="003324E6"/>
    <w:rsid w:val="003324F4"/>
    <w:rsid w:val="00332E66"/>
    <w:rsid w:val="003338CF"/>
    <w:rsid w:val="00333BE3"/>
    <w:rsid w:val="00334058"/>
    <w:rsid w:val="003345E8"/>
    <w:rsid w:val="003354CD"/>
    <w:rsid w:val="00336064"/>
    <w:rsid w:val="003366B0"/>
    <w:rsid w:val="00336F79"/>
    <w:rsid w:val="003373DE"/>
    <w:rsid w:val="00337B1F"/>
    <w:rsid w:val="00337E3C"/>
    <w:rsid w:val="00340404"/>
    <w:rsid w:val="00341985"/>
    <w:rsid w:val="00341B8F"/>
    <w:rsid w:val="0034207B"/>
    <w:rsid w:val="003421CE"/>
    <w:rsid w:val="0034249F"/>
    <w:rsid w:val="00342663"/>
    <w:rsid w:val="00342C0F"/>
    <w:rsid w:val="00342F54"/>
    <w:rsid w:val="003434DF"/>
    <w:rsid w:val="00343CE6"/>
    <w:rsid w:val="00344959"/>
    <w:rsid w:val="00344C93"/>
    <w:rsid w:val="003455A5"/>
    <w:rsid w:val="003455AC"/>
    <w:rsid w:val="00346BB3"/>
    <w:rsid w:val="00347E2C"/>
    <w:rsid w:val="00350111"/>
    <w:rsid w:val="003505B8"/>
    <w:rsid w:val="0035063E"/>
    <w:rsid w:val="003508D9"/>
    <w:rsid w:val="00350DF2"/>
    <w:rsid w:val="00351CAD"/>
    <w:rsid w:val="0035212B"/>
    <w:rsid w:val="00352605"/>
    <w:rsid w:val="00352E87"/>
    <w:rsid w:val="00353301"/>
    <w:rsid w:val="003536DA"/>
    <w:rsid w:val="00353989"/>
    <w:rsid w:val="003541B5"/>
    <w:rsid w:val="00354A2E"/>
    <w:rsid w:val="00354CE4"/>
    <w:rsid w:val="00354ED6"/>
    <w:rsid w:val="00355478"/>
    <w:rsid w:val="0035630F"/>
    <w:rsid w:val="003573C7"/>
    <w:rsid w:val="003574C2"/>
    <w:rsid w:val="003575DA"/>
    <w:rsid w:val="00357DCA"/>
    <w:rsid w:val="00360276"/>
    <w:rsid w:val="00360416"/>
    <w:rsid w:val="00361325"/>
    <w:rsid w:val="003625C8"/>
    <w:rsid w:val="00362F53"/>
    <w:rsid w:val="00365C89"/>
    <w:rsid w:val="00365F87"/>
    <w:rsid w:val="00365FA5"/>
    <w:rsid w:val="00366A56"/>
    <w:rsid w:val="00370D8A"/>
    <w:rsid w:val="00371352"/>
    <w:rsid w:val="00371BF2"/>
    <w:rsid w:val="00372D4D"/>
    <w:rsid w:val="00372E72"/>
    <w:rsid w:val="003738DC"/>
    <w:rsid w:val="00374288"/>
    <w:rsid w:val="00374605"/>
    <w:rsid w:val="00375524"/>
    <w:rsid w:val="00375A4D"/>
    <w:rsid w:val="00375D5F"/>
    <w:rsid w:val="00375EAE"/>
    <w:rsid w:val="003762FE"/>
    <w:rsid w:val="0037638C"/>
    <w:rsid w:val="0037677C"/>
    <w:rsid w:val="0037685B"/>
    <w:rsid w:val="00377C14"/>
    <w:rsid w:val="00380400"/>
    <w:rsid w:val="003804EA"/>
    <w:rsid w:val="00380778"/>
    <w:rsid w:val="00381999"/>
    <w:rsid w:val="00381F0E"/>
    <w:rsid w:val="00382721"/>
    <w:rsid w:val="00382998"/>
    <w:rsid w:val="00382AC8"/>
    <w:rsid w:val="00383923"/>
    <w:rsid w:val="00383AC9"/>
    <w:rsid w:val="003849C7"/>
    <w:rsid w:val="00384A29"/>
    <w:rsid w:val="003850A2"/>
    <w:rsid w:val="00386063"/>
    <w:rsid w:val="003863B9"/>
    <w:rsid w:val="003867F4"/>
    <w:rsid w:val="00386FDE"/>
    <w:rsid w:val="0039067F"/>
    <w:rsid w:val="00390C87"/>
    <w:rsid w:val="003910EC"/>
    <w:rsid w:val="0039127D"/>
    <w:rsid w:val="00391BEA"/>
    <w:rsid w:val="00392B4F"/>
    <w:rsid w:val="003932A8"/>
    <w:rsid w:val="00393CF9"/>
    <w:rsid w:val="00394675"/>
    <w:rsid w:val="00394BBC"/>
    <w:rsid w:val="00395ECF"/>
    <w:rsid w:val="003961EB"/>
    <w:rsid w:val="003967AB"/>
    <w:rsid w:val="00396A2E"/>
    <w:rsid w:val="00396A76"/>
    <w:rsid w:val="00396B7F"/>
    <w:rsid w:val="003A03EC"/>
    <w:rsid w:val="003A0989"/>
    <w:rsid w:val="003A0B62"/>
    <w:rsid w:val="003A0EB7"/>
    <w:rsid w:val="003A1579"/>
    <w:rsid w:val="003A2D07"/>
    <w:rsid w:val="003A2EF0"/>
    <w:rsid w:val="003A3889"/>
    <w:rsid w:val="003A3F59"/>
    <w:rsid w:val="003A4A2D"/>
    <w:rsid w:val="003A4D1B"/>
    <w:rsid w:val="003A5012"/>
    <w:rsid w:val="003A6852"/>
    <w:rsid w:val="003A7834"/>
    <w:rsid w:val="003A79F0"/>
    <w:rsid w:val="003A7BC6"/>
    <w:rsid w:val="003A7CBA"/>
    <w:rsid w:val="003B03A2"/>
    <w:rsid w:val="003B0548"/>
    <w:rsid w:val="003B0733"/>
    <w:rsid w:val="003B10B3"/>
    <w:rsid w:val="003B16A8"/>
    <w:rsid w:val="003B1C94"/>
    <w:rsid w:val="003B1D83"/>
    <w:rsid w:val="003B1E35"/>
    <w:rsid w:val="003B235E"/>
    <w:rsid w:val="003B2695"/>
    <w:rsid w:val="003B2D37"/>
    <w:rsid w:val="003B2FCA"/>
    <w:rsid w:val="003B3A04"/>
    <w:rsid w:val="003B3DE2"/>
    <w:rsid w:val="003B47A6"/>
    <w:rsid w:val="003B5154"/>
    <w:rsid w:val="003B5B8D"/>
    <w:rsid w:val="003B6658"/>
    <w:rsid w:val="003B6C0A"/>
    <w:rsid w:val="003B7B21"/>
    <w:rsid w:val="003C0086"/>
    <w:rsid w:val="003C033F"/>
    <w:rsid w:val="003C1A5F"/>
    <w:rsid w:val="003C1BCA"/>
    <w:rsid w:val="003C243E"/>
    <w:rsid w:val="003C3645"/>
    <w:rsid w:val="003C37DE"/>
    <w:rsid w:val="003C46A7"/>
    <w:rsid w:val="003C5126"/>
    <w:rsid w:val="003C518D"/>
    <w:rsid w:val="003C5BFB"/>
    <w:rsid w:val="003C66FB"/>
    <w:rsid w:val="003D07E6"/>
    <w:rsid w:val="003D1A76"/>
    <w:rsid w:val="003D232B"/>
    <w:rsid w:val="003D2CE9"/>
    <w:rsid w:val="003D3A3B"/>
    <w:rsid w:val="003D3E4B"/>
    <w:rsid w:val="003D415E"/>
    <w:rsid w:val="003D4594"/>
    <w:rsid w:val="003D4C0C"/>
    <w:rsid w:val="003D59A8"/>
    <w:rsid w:val="003D5D90"/>
    <w:rsid w:val="003D5F20"/>
    <w:rsid w:val="003D61DF"/>
    <w:rsid w:val="003D629C"/>
    <w:rsid w:val="003D6415"/>
    <w:rsid w:val="003D6502"/>
    <w:rsid w:val="003D7666"/>
    <w:rsid w:val="003E09B5"/>
    <w:rsid w:val="003E0B3F"/>
    <w:rsid w:val="003E19AB"/>
    <w:rsid w:val="003E1B64"/>
    <w:rsid w:val="003E2A14"/>
    <w:rsid w:val="003E2DB3"/>
    <w:rsid w:val="003E4313"/>
    <w:rsid w:val="003E4DE4"/>
    <w:rsid w:val="003E4DEB"/>
    <w:rsid w:val="003E6960"/>
    <w:rsid w:val="003E706D"/>
    <w:rsid w:val="003E7F8A"/>
    <w:rsid w:val="003F00E6"/>
    <w:rsid w:val="003F0C25"/>
    <w:rsid w:val="003F30B1"/>
    <w:rsid w:val="003F3F8F"/>
    <w:rsid w:val="003F477D"/>
    <w:rsid w:val="003F50BC"/>
    <w:rsid w:val="003F5434"/>
    <w:rsid w:val="003F6576"/>
    <w:rsid w:val="003F70E7"/>
    <w:rsid w:val="003F7484"/>
    <w:rsid w:val="003F7757"/>
    <w:rsid w:val="003F7FE7"/>
    <w:rsid w:val="00400DDB"/>
    <w:rsid w:val="0040124E"/>
    <w:rsid w:val="0040270C"/>
    <w:rsid w:val="00402C19"/>
    <w:rsid w:val="00402CE1"/>
    <w:rsid w:val="00403A76"/>
    <w:rsid w:val="004046E4"/>
    <w:rsid w:val="00405785"/>
    <w:rsid w:val="004079F4"/>
    <w:rsid w:val="00407EA8"/>
    <w:rsid w:val="0041001C"/>
    <w:rsid w:val="00410D9C"/>
    <w:rsid w:val="00411911"/>
    <w:rsid w:val="00411B24"/>
    <w:rsid w:val="00411B8F"/>
    <w:rsid w:val="00411D00"/>
    <w:rsid w:val="00411E87"/>
    <w:rsid w:val="004120C1"/>
    <w:rsid w:val="00412F94"/>
    <w:rsid w:val="00413048"/>
    <w:rsid w:val="00413698"/>
    <w:rsid w:val="00414B7B"/>
    <w:rsid w:val="00414D42"/>
    <w:rsid w:val="0041501C"/>
    <w:rsid w:val="00415BE4"/>
    <w:rsid w:val="00415FD0"/>
    <w:rsid w:val="00416956"/>
    <w:rsid w:val="00416C8C"/>
    <w:rsid w:val="00417B7E"/>
    <w:rsid w:val="00420026"/>
    <w:rsid w:val="0042002F"/>
    <w:rsid w:val="004208F6"/>
    <w:rsid w:val="00420CA7"/>
    <w:rsid w:val="0042172B"/>
    <w:rsid w:val="004236F6"/>
    <w:rsid w:val="00423CD3"/>
    <w:rsid w:val="004249A7"/>
    <w:rsid w:val="0042584F"/>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242C"/>
    <w:rsid w:val="00433920"/>
    <w:rsid w:val="00433B4C"/>
    <w:rsid w:val="00433BCF"/>
    <w:rsid w:val="004343ED"/>
    <w:rsid w:val="00434886"/>
    <w:rsid w:val="00434969"/>
    <w:rsid w:val="00434D25"/>
    <w:rsid w:val="0043514F"/>
    <w:rsid w:val="00435B3C"/>
    <w:rsid w:val="00436DE4"/>
    <w:rsid w:val="0043708A"/>
    <w:rsid w:val="004416F9"/>
    <w:rsid w:val="00441CF8"/>
    <w:rsid w:val="00444164"/>
    <w:rsid w:val="0044521A"/>
    <w:rsid w:val="00447157"/>
    <w:rsid w:val="004473C8"/>
    <w:rsid w:val="004502F2"/>
    <w:rsid w:val="004506ED"/>
    <w:rsid w:val="00450EAE"/>
    <w:rsid w:val="004513D4"/>
    <w:rsid w:val="004518B3"/>
    <w:rsid w:val="00453B1A"/>
    <w:rsid w:val="00453BCC"/>
    <w:rsid w:val="00453C58"/>
    <w:rsid w:val="00455D22"/>
    <w:rsid w:val="0045693C"/>
    <w:rsid w:val="00460162"/>
    <w:rsid w:val="00462791"/>
    <w:rsid w:val="0046284C"/>
    <w:rsid w:val="00463309"/>
    <w:rsid w:val="004634E7"/>
    <w:rsid w:val="00463FE0"/>
    <w:rsid w:val="0046468B"/>
    <w:rsid w:val="00464A90"/>
    <w:rsid w:val="00466061"/>
    <w:rsid w:val="00466C71"/>
    <w:rsid w:val="004679A0"/>
    <w:rsid w:val="00470B5B"/>
    <w:rsid w:val="00470F36"/>
    <w:rsid w:val="00471347"/>
    <w:rsid w:val="00472636"/>
    <w:rsid w:val="00472F7D"/>
    <w:rsid w:val="00473F24"/>
    <w:rsid w:val="00474162"/>
    <w:rsid w:val="004743B4"/>
    <w:rsid w:val="0047487B"/>
    <w:rsid w:val="00474995"/>
    <w:rsid w:val="00474AB2"/>
    <w:rsid w:val="004750AC"/>
    <w:rsid w:val="0047576C"/>
    <w:rsid w:val="0047590F"/>
    <w:rsid w:val="0047640A"/>
    <w:rsid w:val="00476592"/>
    <w:rsid w:val="00476CF9"/>
    <w:rsid w:val="0048035A"/>
    <w:rsid w:val="00481125"/>
    <w:rsid w:val="004815AF"/>
    <w:rsid w:val="004828C8"/>
    <w:rsid w:val="00482D06"/>
    <w:rsid w:val="00483F40"/>
    <w:rsid w:val="00483FD3"/>
    <w:rsid w:val="0048438E"/>
    <w:rsid w:val="0048461E"/>
    <w:rsid w:val="00484D7C"/>
    <w:rsid w:val="004854AB"/>
    <w:rsid w:val="00485FDA"/>
    <w:rsid w:val="00485FE7"/>
    <w:rsid w:val="004867C6"/>
    <w:rsid w:val="0048729E"/>
    <w:rsid w:val="004875AA"/>
    <w:rsid w:val="0049034B"/>
    <w:rsid w:val="004906E5"/>
    <w:rsid w:val="004910B3"/>
    <w:rsid w:val="004918B8"/>
    <w:rsid w:val="00491E09"/>
    <w:rsid w:val="00491E39"/>
    <w:rsid w:val="004920E5"/>
    <w:rsid w:val="00493826"/>
    <w:rsid w:val="00493C9B"/>
    <w:rsid w:val="00493D27"/>
    <w:rsid w:val="0049539C"/>
    <w:rsid w:val="00495457"/>
    <w:rsid w:val="00495A57"/>
    <w:rsid w:val="00495C5B"/>
    <w:rsid w:val="00495DF6"/>
    <w:rsid w:val="00496958"/>
    <w:rsid w:val="0049695E"/>
    <w:rsid w:val="004969A1"/>
    <w:rsid w:val="00496B4F"/>
    <w:rsid w:val="00496DBC"/>
    <w:rsid w:val="00497068"/>
    <w:rsid w:val="00497076"/>
    <w:rsid w:val="004973C4"/>
    <w:rsid w:val="0049773B"/>
    <w:rsid w:val="004979B6"/>
    <w:rsid w:val="004A0228"/>
    <w:rsid w:val="004A04BF"/>
    <w:rsid w:val="004A0A08"/>
    <w:rsid w:val="004A0A95"/>
    <w:rsid w:val="004A0B8F"/>
    <w:rsid w:val="004A1C85"/>
    <w:rsid w:val="004A218A"/>
    <w:rsid w:val="004A28F4"/>
    <w:rsid w:val="004A361B"/>
    <w:rsid w:val="004A3987"/>
    <w:rsid w:val="004A3C04"/>
    <w:rsid w:val="004A3D51"/>
    <w:rsid w:val="004A4654"/>
    <w:rsid w:val="004A4C6B"/>
    <w:rsid w:val="004A58E8"/>
    <w:rsid w:val="004A5BBD"/>
    <w:rsid w:val="004A5CD2"/>
    <w:rsid w:val="004A7261"/>
    <w:rsid w:val="004A79C8"/>
    <w:rsid w:val="004B1719"/>
    <w:rsid w:val="004B1CDB"/>
    <w:rsid w:val="004B20FD"/>
    <w:rsid w:val="004B2CA4"/>
    <w:rsid w:val="004B3150"/>
    <w:rsid w:val="004B3318"/>
    <w:rsid w:val="004B3455"/>
    <w:rsid w:val="004B370D"/>
    <w:rsid w:val="004B40F2"/>
    <w:rsid w:val="004B468C"/>
    <w:rsid w:val="004B4AB3"/>
    <w:rsid w:val="004B5046"/>
    <w:rsid w:val="004B642A"/>
    <w:rsid w:val="004B6CA8"/>
    <w:rsid w:val="004B6E49"/>
    <w:rsid w:val="004B6FD2"/>
    <w:rsid w:val="004B6FED"/>
    <w:rsid w:val="004B7485"/>
    <w:rsid w:val="004B79C6"/>
    <w:rsid w:val="004C077D"/>
    <w:rsid w:val="004C15AA"/>
    <w:rsid w:val="004C1882"/>
    <w:rsid w:val="004C1A8D"/>
    <w:rsid w:val="004C25E3"/>
    <w:rsid w:val="004C286A"/>
    <w:rsid w:val="004C2E39"/>
    <w:rsid w:val="004C3C8C"/>
    <w:rsid w:val="004C4D4F"/>
    <w:rsid w:val="004C519C"/>
    <w:rsid w:val="004C53BE"/>
    <w:rsid w:val="004C5416"/>
    <w:rsid w:val="004C58B6"/>
    <w:rsid w:val="004C5CD2"/>
    <w:rsid w:val="004C5D77"/>
    <w:rsid w:val="004C6D90"/>
    <w:rsid w:val="004C6FB8"/>
    <w:rsid w:val="004C7668"/>
    <w:rsid w:val="004C77E5"/>
    <w:rsid w:val="004D0074"/>
    <w:rsid w:val="004D1D32"/>
    <w:rsid w:val="004D22AE"/>
    <w:rsid w:val="004D2E38"/>
    <w:rsid w:val="004D2FA2"/>
    <w:rsid w:val="004D3E02"/>
    <w:rsid w:val="004D5DC9"/>
    <w:rsid w:val="004D6472"/>
    <w:rsid w:val="004D7A1E"/>
    <w:rsid w:val="004E0336"/>
    <w:rsid w:val="004E0DCC"/>
    <w:rsid w:val="004E2C69"/>
    <w:rsid w:val="004E2FE4"/>
    <w:rsid w:val="004E5348"/>
    <w:rsid w:val="004E5487"/>
    <w:rsid w:val="004E5943"/>
    <w:rsid w:val="004E6A64"/>
    <w:rsid w:val="004E722E"/>
    <w:rsid w:val="004E7A34"/>
    <w:rsid w:val="004E7D33"/>
    <w:rsid w:val="004F0243"/>
    <w:rsid w:val="004F0439"/>
    <w:rsid w:val="004F0C6E"/>
    <w:rsid w:val="004F232B"/>
    <w:rsid w:val="004F273F"/>
    <w:rsid w:val="004F30B7"/>
    <w:rsid w:val="004F3398"/>
    <w:rsid w:val="004F3EF2"/>
    <w:rsid w:val="004F4222"/>
    <w:rsid w:val="004F44E6"/>
    <w:rsid w:val="004F4891"/>
    <w:rsid w:val="004F5556"/>
    <w:rsid w:val="004F6067"/>
    <w:rsid w:val="004F6630"/>
    <w:rsid w:val="004F71D9"/>
    <w:rsid w:val="004F753A"/>
    <w:rsid w:val="004F78A0"/>
    <w:rsid w:val="004F7FC7"/>
    <w:rsid w:val="005009EB"/>
    <w:rsid w:val="00500DBA"/>
    <w:rsid w:val="00503BC6"/>
    <w:rsid w:val="0050457C"/>
    <w:rsid w:val="00504804"/>
    <w:rsid w:val="00504A7F"/>
    <w:rsid w:val="00505042"/>
    <w:rsid w:val="005068CA"/>
    <w:rsid w:val="00507281"/>
    <w:rsid w:val="005075FC"/>
    <w:rsid w:val="005076EA"/>
    <w:rsid w:val="005108EF"/>
    <w:rsid w:val="00510A22"/>
    <w:rsid w:val="00512C99"/>
    <w:rsid w:val="00512FAA"/>
    <w:rsid w:val="00514302"/>
    <w:rsid w:val="00514E37"/>
    <w:rsid w:val="00515396"/>
    <w:rsid w:val="005153CB"/>
    <w:rsid w:val="00515822"/>
    <w:rsid w:val="00515B3A"/>
    <w:rsid w:val="00515D06"/>
    <w:rsid w:val="00515ED3"/>
    <w:rsid w:val="00515FCF"/>
    <w:rsid w:val="00516556"/>
    <w:rsid w:val="00516CB2"/>
    <w:rsid w:val="00517190"/>
    <w:rsid w:val="0052042C"/>
    <w:rsid w:val="005204E0"/>
    <w:rsid w:val="005206E9"/>
    <w:rsid w:val="005225E4"/>
    <w:rsid w:val="00522A83"/>
    <w:rsid w:val="00522C28"/>
    <w:rsid w:val="00523CBA"/>
    <w:rsid w:val="00524919"/>
    <w:rsid w:val="00525C69"/>
    <w:rsid w:val="005265F2"/>
    <w:rsid w:val="00526892"/>
    <w:rsid w:val="00526B76"/>
    <w:rsid w:val="005276D7"/>
    <w:rsid w:val="00527A28"/>
    <w:rsid w:val="00530701"/>
    <w:rsid w:val="00530F97"/>
    <w:rsid w:val="0053127B"/>
    <w:rsid w:val="005313D7"/>
    <w:rsid w:val="0053164C"/>
    <w:rsid w:val="00531A16"/>
    <w:rsid w:val="00533BE3"/>
    <w:rsid w:val="005344E4"/>
    <w:rsid w:val="00534913"/>
    <w:rsid w:val="00534940"/>
    <w:rsid w:val="005351D9"/>
    <w:rsid w:val="005351F9"/>
    <w:rsid w:val="00535394"/>
    <w:rsid w:val="00536E5A"/>
    <w:rsid w:val="00536F9E"/>
    <w:rsid w:val="00537215"/>
    <w:rsid w:val="00537F68"/>
    <w:rsid w:val="0054022A"/>
    <w:rsid w:val="005408C4"/>
    <w:rsid w:val="00540A85"/>
    <w:rsid w:val="005421EC"/>
    <w:rsid w:val="00542ED7"/>
    <w:rsid w:val="00543491"/>
    <w:rsid w:val="005434D5"/>
    <w:rsid w:val="00543C6C"/>
    <w:rsid w:val="00543F23"/>
    <w:rsid w:val="005446D7"/>
    <w:rsid w:val="00544A4E"/>
    <w:rsid w:val="00545BE2"/>
    <w:rsid w:val="00547084"/>
    <w:rsid w:val="00547252"/>
    <w:rsid w:val="00547382"/>
    <w:rsid w:val="005473F7"/>
    <w:rsid w:val="00547525"/>
    <w:rsid w:val="00547726"/>
    <w:rsid w:val="00547D5F"/>
    <w:rsid w:val="00551B90"/>
    <w:rsid w:val="00552033"/>
    <w:rsid w:val="0055215B"/>
    <w:rsid w:val="00552BF7"/>
    <w:rsid w:val="00552EA0"/>
    <w:rsid w:val="005533C1"/>
    <w:rsid w:val="0055354D"/>
    <w:rsid w:val="00553550"/>
    <w:rsid w:val="00553C0E"/>
    <w:rsid w:val="0055415A"/>
    <w:rsid w:val="005541CB"/>
    <w:rsid w:val="00555323"/>
    <w:rsid w:val="0055567A"/>
    <w:rsid w:val="00555800"/>
    <w:rsid w:val="00555B44"/>
    <w:rsid w:val="0055665C"/>
    <w:rsid w:val="00560EBD"/>
    <w:rsid w:val="0056121F"/>
    <w:rsid w:val="0056127C"/>
    <w:rsid w:val="005613D7"/>
    <w:rsid w:val="0056175D"/>
    <w:rsid w:val="00562017"/>
    <w:rsid w:val="005621E7"/>
    <w:rsid w:val="00562F77"/>
    <w:rsid w:val="00563124"/>
    <w:rsid w:val="00563177"/>
    <w:rsid w:val="00563DAB"/>
    <w:rsid w:val="00564B1A"/>
    <w:rsid w:val="00565A3A"/>
    <w:rsid w:val="00565EF7"/>
    <w:rsid w:val="0056641A"/>
    <w:rsid w:val="005666DD"/>
    <w:rsid w:val="00566932"/>
    <w:rsid w:val="00566A5C"/>
    <w:rsid w:val="00566D68"/>
    <w:rsid w:val="00566DB4"/>
    <w:rsid w:val="00566EDE"/>
    <w:rsid w:val="00570072"/>
    <w:rsid w:val="00570BC4"/>
    <w:rsid w:val="005710D4"/>
    <w:rsid w:val="00571C1E"/>
    <w:rsid w:val="00571E9C"/>
    <w:rsid w:val="00572B27"/>
    <w:rsid w:val="00572ED0"/>
    <w:rsid w:val="00572EE4"/>
    <w:rsid w:val="005740C6"/>
    <w:rsid w:val="00574125"/>
    <w:rsid w:val="00574E63"/>
    <w:rsid w:val="00574F9F"/>
    <w:rsid w:val="00575438"/>
    <w:rsid w:val="005759C3"/>
    <w:rsid w:val="0057612C"/>
    <w:rsid w:val="00576335"/>
    <w:rsid w:val="00576458"/>
    <w:rsid w:val="0057692A"/>
    <w:rsid w:val="00576BDB"/>
    <w:rsid w:val="00576E15"/>
    <w:rsid w:val="00577492"/>
    <w:rsid w:val="00580021"/>
    <w:rsid w:val="005802DB"/>
    <w:rsid w:val="005802FF"/>
    <w:rsid w:val="00581710"/>
    <w:rsid w:val="00582034"/>
    <w:rsid w:val="0058441A"/>
    <w:rsid w:val="005846C3"/>
    <w:rsid w:val="00584C26"/>
    <w:rsid w:val="0058686F"/>
    <w:rsid w:val="00586B39"/>
    <w:rsid w:val="00586C0D"/>
    <w:rsid w:val="00586CC1"/>
    <w:rsid w:val="00587424"/>
    <w:rsid w:val="005875EC"/>
    <w:rsid w:val="00587C98"/>
    <w:rsid w:val="005904DF"/>
    <w:rsid w:val="00592304"/>
    <w:rsid w:val="0059292B"/>
    <w:rsid w:val="00593550"/>
    <w:rsid w:val="00593AFC"/>
    <w:rsid w:val="00593D44"/>
    <w:rsid w:val="00594015"/>
    <w:rsid w:val="00594113"/>
    <w:rsid w:val="005946AB"/>
    <w:rsid w:val="0059514F"/>
    <w:rsid w:val="00595205"/>
    <w:rsid w:val="005956E3"/>
    <w:rsid w:val="00595E8E"/>
    <w:rsid w:val="00596092"/>
    <w:rsid w:val="005963C4"/>
    <w:rsid w:val="005968DF"/>
    <w:rsid w:val="00597314"/>
    <w:rsid w:val="005978AD"/>
    <w:rsid w:val="00597936"/>
    <w:rsid w:val="00597A2B"/>
    <w:rsid w:val="00597E8E"/>
    <w:rsid w:val="005A0041"/>
    <w:rsid w:val="005A097F"/>
    <w:rsid w:val="005A0B43"/>
    <w:rsid w:val="005A108B"/>
    <w:rsid w:val="005A13E9"/>
    <w:rsid w:val="005A18DB"/>
    <w:rsid w:val="005A2537"/>
    <w:rsid w:val="005A2A7A"/>
    <w:rsid w:val="005A3197"/>
    <w:rsid w:val="005A3AA9"/>
    <w:rsid w:val="005A52D1"/>
    <w:rsid w:val="005A7ABB"/>
    <w:rsid w:val="005A7B66"/>
    <w:rsid w:val="005A7EBC"/>
    <w:rsid w:val="005B0698"/>
    <w:rsid w:val="005B204C"/>
    <w:rsid w:val="005B2682"/>
    <w:rsid w:val="005B280C"/>
    <w:rsid w:val="005B32D8"/>
    <w:rsid w:val="005B3553"/>
    <w:rsid w:val="005B3A35"/>
    <w:rsid w:val="005B4E70"/>
    <w:rsid w:val="005B53C9"/>
    <w:rsid w:val="005B62BB"/>
    <w:rsid w:val="005B7B7A"/>
    <w:rsid w:val="005C1954"/>
    <w:rsid w:val="005C1DD3"/>
    <w:rsid w:val="005C26FD"/>
    <w:rsid w:val="005C2C12"/>
    <w:rsid w:val="005C2D95"/>
    <w:rsid w:val="005C2EAC"/>
    <w:rsid w:val="005C3319"/>
    <w:rsid w:val="005C4729"/>
    <w:rsid w:val="005C4861"/>
    <w:rsid w:val="005C5879"/>
    <w:rsid w:val="005C5FEC"/>
    <w:rsid w:val="005C620D"/>
    <w:rsid w:val="005C6A99"/>
    <w:rsid w:val="005C6BFE"/>
    <w:rsid w:val="005C749B"/>
    <w:rsid w:val="005C795D"/>
    <w:rsid w:val="005D06A4"/>
    <w:rsid w:val="005D09A1"/>
    <w:rsid w:val="005D0DBF"/>
    <w:rsid w:val="005D1D6F"/>
    <w:rsid w:val="005D1DBD"/>
    <w:rsid w:val="005D24DA"/>
    <w:rsid w:val="005D34EB"/>
    <w:rsid w:val="005D3579"/>
    <w:rsid w:val="005D3A40"/>
    <w:rsid w:val="005D4EB8"/>
    <w:rsid w:val="005D55B5"/>
    <w:rsid w:val="005D58BF"/>
    <w:rsid w:val="005D5933"/>
    <w:rsid w:val="005D5F03"/>
    <w:rsid w:val="005D6FA2"/>
    <w:rsid w:val="005D7017"/>
    <w:rsid w:val="005D755B"/>
    <w:rsid w:val="005D7755"/>
    <w:rsid w:val="005E04DB"/>
    <w:rsid w:val="005E0D6A"/>
    <w:rsid w:val="005E0D76"/>
    <w:rsid w:val="005E0E34"/>
    <w:rsid w:val="005E0EFB"/>
    <w:rsid w:val="005E12CA"/>
    <w:rsid w:val="005E293A"/>
    <w:rsid w:val="005E3A52"/>
    <w:rsid w:val="005E3AF8"/>
    <w:rsid w:val="005E475A"/>
    <w:rsid w:val="005E5229"/>
    <w:rsid w:val="005E58E8"/>
    <w:rsid w:val="005E5B93"/>
    <w:rsid w:val="005E6052"/>
    <w:rsid w:val="005E64B6"/>
    <w:rsid w:val="005E69CF"/>
    <w:rsid w:val="005E6A5A"/>
    <w:rsid w:val="005E7DBD"/>
    <w:rsid w:val="005F0B3F"/>
    <w:rsid w:val="005F149F"/>
    <w:rsid w:val="005F1C56"/>
    <w:rsid w:val="005F21CE"/>
    <w:rsid w:val="005F2FAF"/>
    <w:rsid w:val="005F4227"/>
    <w:rsid w:val="005F5051"/>
    <w:rsid w:val="005F51B4"/>
    <w:rsid w:val="005F586F"/>
    <w:rsid w:val="005F5931"/>
    <w:rsid w:val="005F595B"/>
    <w:rsid w:val="005F5C2C"/>
    <w:rsid w:val="005F6563"/>
    <w:rsid w:val="005F65EC"/>
    <w:rsid w:val="005F6A27"/>
    <w:rsid w:val="005F6BF2"/>
    <w:rsid w:val="005F6CD5"/>
    <w:rsid w:val="005F6F11"/>
    <w:rsid w:val="0060022C"/>
    <w:rsid w:val="00601268"/>
    <w:rsid w:val="00603120"/>
    <w:rsid w:val="006033F9"/>
    <w:rsid w:val="006034FD"/>
    <w:rsid w:val="006038AE"/>
    <w:rsid w:val="00603FDD"/>
    <w:rsid w:val="00604138"/>
    <w:rsid w:val="0060437A"/>
    <w:rsid w:val="0060606D"/>
    <w:rsid w:val="006062FA"/>
    <w:rsid w:val="00606AE0"/>
    <w:rsid w:val="00607B45"/>
    <w:rsid w:val="006108CA"/>
    <w:rsid w:val="00612156"/>
    <w:rsid w:val="00612846"/>
    <w:rsid w:val="006129C6"/>
    <w:rsid w:val="00612AB0"/>
    <w:rsid w:val="00612EF9"/>
    <w:rsid w:val="00613A30"/>
    <w:rsid w:val="00613C3E"/>
    <w:rsid w:val="00613D78"/>
    <w:rsid w:val="00614069"/>
    <w:rsid w:val="00616400"/>
    <w:rsid w:val="00616ABD"/>
    <w:rsid w:val="006172AC"/>
    <w:rsid w:val="00617F4F"/>
    <w:rsid w:val="006209A1"/>
    <w:rsid w:val="00620CD4"/>
    <w:rsid w:val="00622788"/>
    <w:rsid w:val="00622DA8"/>
    <w:rsid w:val="0062397E"/>
    <w:rsid w:val="00623D60"/>
    <w:rsid w:val="00623E05"/>
    <w:rsid w:val="00624280"/>
    <w:rsid w:val="006244F6"/>
    <w:rsid w:val="0062495D"/>
    <w:rsid w:val="00625468"/>
    <w:rsid w:val="006257FD"/>
    <w:rsid w:val="00625AE2"/>
    <w:rsid w:val="00627263"/>
    <w:rsid w:val="0062741B"/>
    <w:rsid w:val="00627CE9"/>
    <w:rsid w:val="00627E69"/>
    <w:rsid w:val="0063076D"/>
    <w:rsid w:val="00630A0D"/>
    <w:rsid w:val="0063172F"/>
    <w:rsid w:val="00631FC3"/>
    <w:rsid w:val="0063299C"/>
    <w:rsid w:val="00632BCC"/>
    <w:rsid w:val="006336C6"/>
    <w:rsid w:val="0063375F"/>
    <w:rsid w:val="006337C8"/>
    <w:rsid w:val="0063480C"/>
    <w:rsid w:val="006348DC"/>
    <w:rsid w:val="006353F6"/>
    <w:rsid w:val="00636025"/>
    <w:rsid w:val="00636711"/>
    <w:rsid w:val="006369F6"/>
    <w:rsid w:val="00636CB7"/>
    <w:rsid w:val="0063738F"/>
    <w:rsid w:val="006376D9"/>
    <w:rsid w:val="00637C65"/>
    <w:rsid w:val="0064009D"/>
    <w:rsid w:val="00640896"/>
    <w:rsid w:val="00641DCE"/>
    <w:rsid w:val="00643142"/>
    <w:rsid w:val="006436FE"/>
    <w:rsid w:val="006437AB"/>
    <w:rsid w:val="00643AD3"/>
    <w:rsid w:val="00643C74"/>
    <w:rsid w:val="0064460B"/>
    <w:rsid w:val="00644EFA"/>
    <w:rsid w:val="006453E9"/>
    <w:rsid w:val="006455FE"/>
    <w:rsid w:val="00645F96"/>
    <w:rsid w:val="00646C2D"/>
    <w:rsid w:val="00647514"/>
    <w:rsid w:val="00647D8E"/>
    <w:rsid w:val="00650208"/>
    <w:rsid w:val="0065085B"/>
    <w:rsid w:val="00651692"/>
    <w:rsid w:val="0065176E"/>
    <w:rsid w:val="0065176F"/>
    <w:rsid w:val="00651E82"/>
    <w:rsid w:val="006522D3"/>
    <w:rsid w:val="006522EC"/>
    <w:rsid w:val="00652840"/>
    <w:rsid w:val="0065362A"/>
    <w:rsid w:val="00654074"/>
    <w:rsid w:val="00654691"/>
    <w:rsid w:val="0065471A"/>
    <w:rsid w:val="00654D0E"/>
    <w:rsid w:val="00654DB0"/>
    <w:rsid w:val="0065555E"/>
    <w:rsid w:val="00656B19"/>
    <w:rsid w:val="00657A2F"/>
    <w:rsid w:val="00657BCC"/>
    <w:rsid w:val="00660571"/>
    <w:rsid w:val="00660A71"/>
    <w:rsid w:val="00661FC7"/>
    <w:rsid w:val="0066226B"/>
    <w:rsid w:val="00662898"/>
    <w:rsid w:val="00662DD9"/>
    <w:rsid w:val="00663384"/>
    <w:rsid w:val="00663773"/>
    <w:rsid w:val="00663865"/>
    <w:rsid w:val="00663972"/>
    <w:rsid w:val="00665E1A"/>
    <w:rsid w:val="006662A4"/>
    <w:rsid w:val="00667364"/>
    <w:rsid w:val="006722E1"/>
    <w:rsid w:val="006725D8"/>
    <w:rsid w:val="00673AC1"/>
    <w:rsid w:val="00673DC4"/>
    <w:rsid w:val="00673EBF"/>
    <w:rsid w:val="006746E2"/>
    <w:rsid w:val="00674E99"/>
    <w:rsid w:val="006759AE"/>
    <w:rsid w:val="00675DEA"/>
    <w:rsid w:val="00675EDA"/>
    <w:rsid w:val="00676987"/>
    <w:rsid w:val="00676BCB"/>
    <w:rsid w:val="00676EEF"/>
    <w:rsid w:val="006777EA"/>
    <w:rsid w:val="00677D3A"/>
    <w:rsid w:val="00677DD7"/>
    <w:rsid w:val="00680D1E"/>
    <w:rsid w:val="00681D51"/>
    <w:rsid w:val="00681D76"/>
    <w:rsid w:val="00682046"/>
    <w:rsid w:val="00682402"/>
    <w:rsid w:val="006829EB"/>
    <w:rsid w:val="00682C22"/>
    <w:rsid w:val="00682C29"/>
    <w:rsid w:val="00683508"/>
    <w:rsid w:val="0068353D"/>
    <w:rsid w:val="006835EC"/>
    <w:rsid w:val="00683CBC"/>
    <w:rsid w:val="00683F36"/>
    <w:rsid w:val="0068539F"/>
    <w:rsid w:val="00685E5E"/>
    <w:rsid w:val="006860E2"/>
    <w:rsid w:val="0068626D"/>
    <w:rsid w:val="006867A0"/>
    <w:rsid w:val="0068732D"/>
    <w:rsid w:val="00690AAC"/>
    <w:rsid w:val="006926E3"/>
    <w:rsid w:val="00694FCD"/>
    <w:rsid w:val="00695301"/>
    <w:rsid w:val="0069559D"/>
    <w:rsid w:val="00695695"/>
    <w:rsid w:val="00695962"/>
    <w:rsid w:val="0069650A"/>
    <w:rsid w:val="00696627"/>
    <w:rsid w:val="006973BB"/>
    <w:rsid w:val="00697471"/>
    <w:rsid w:val="00697B02"/>
    <w:rsid w:val="00697DDF"/>
    <w:rsid w:val="006A0F39"/>
    <w:rsid w:val="006A1D18"/>
    <w:rsid w:val="006A28FE"/>
    <w:rsid w:val="006A38B0"/>
    <w:rsid w:val="006A3D26"/>
    <w:rsid w:val="006A3EE0"/>
    <w:rsid w:val="006A4D79"/>
    <w:rsid w:val="006A4E87"/>
    <w:rsid w:val="006A55E0"/>
    <w:rsid w:val="006A5737"/>
    <w:rsid w:val="006A6B42"/>
    <w:rsid w:val="006B064C"/>
    <w:rsid w:val="006B17E5"/>
    <w:rsid w:val="006B18AD"/>
    <w:rsid w:val="006B2A53"/>
    <w:rsid w:val="006B2CBE"/>
    <w:rsid w:val="006B388A"/>
    <w:rsid w:val="006B42C2"/>
    <w:rsid w:val="006B4BA6"/>
    <w:rsid w:val="006B4FD0"/>
    <w:rsid w:val="006B5398"/>
    <w:rsid w:val="006B5FB8"/>
    <w:rsid w:val="006B61E1"/>
    <w:rsid w:val="006B6293"/>
    <w:rsid w:val="006B7BC2"/>
    <w:rsid w:val="006B7D28"/>
    <w:rsid w:val="006C0466"/>
    <w:rsid w:val="006C0DC6"/>
    <w:rsid w:val="006C106D"/>
    <w:rsid w:val="006C1B85"/>
    <w:rsid w:val="006C1DD1"/>
    <w:rsid w:val="006C1EAB"/>
    <w:rsid w:val="006C2A6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5768"/>
    <w:rsid w:val="006D5AB6"/>
    <w:rsid w:val="006D62E4"/>
    <w:rsid w:val="006D6761"/>
    <w:rsid w:val="006D7EC4"/>
    <w:rsid w:val="006E1041"/>
    <w:rsid w:val="006E1114"/>
    <w:rsid w:val="006E24F9"/>
    <w:rsid w:val="006E4B8C"/>
    <w:rsid w:val="006E545A"/>
    <w:rsid w:val="006E559A"/>
    <w:rsid w:val="006E697F"/>
    <w:rsid w:val="006E6AF3"/>
    <w:rsid w:val="006E7321"/>
    <w:rsid w:val="006F013A"/>
    <w:rsid w:val="006F092D"/>
    <w:rsid w:val="006F0A02"/>
    <w:rsid w:val="006F0D0D"/>
    <w:rsid w:val="006F1846"/>
    <w:rsid w:val="006F2918"/>
    <w:rsid w:val="006F2B5F"/>
    <w:rsid w:val="006F2B6C"/>
    <w:rsid w:val="006F3197"/>
    <w:rsid w:val="006F3592"/>
    <w:rsid w:val="006F3D1F"/>
    <w:rsid w:val="006F4151"/>
    <w:rsid w:val="006F49E9"/>
    <w:rsid w:val="006F5C37"/>
    <w:rsid w:val="006F6999"/>
    <w:rsid w:val="006F7005"/>
    <w:rsid w:val="006F75AA"/>
    <w:rsid w:val="006F7858"/>
    <w:rsid w:val="00700296"/>
    <w:rsid w:val="00701141"/>
    <w:rsid w:val="007011F8"/>
    <w:rsid w:val="007016DF"/>
    <w:rsid w:val="00701913"/>
    <w:rsid w:val="00702612"/>
    <w:rsid w:val="00702693"/>
    <w:rsid w:val="007032E3"/>
    <w:rsid w:val="00703A65"/>
    <w:rsid w:val="00703AF8"/>
    <w:rsid w:val="00704105"/>
    <w:rsid w:val="007041D9"/>
    <w:rsid w:val="00704B4B"/>
    <w:rsid w:val="007050EA"/>
    <w:rsid w:val="007055E2"/>
    <w:rsid w:val="00705628"/>
    <w:rsid w:val="00707D67"/>
    <w:rsid w:val="00711159"/>
    <w:rsid w:val="00711479"/>
    <w:rsid w:val="00711E4D"/>
    <w:rsid w:val="0071264A"/>
    <w:rsid w:val="007127BE"/>
    <w:rsid w:val="0071352E"/>
    <w:rsid w:val="00714575"/>
    <w:rsid w:val="00714734"/>
    <w:rsid w:val="007153CA"/>
    <w:rsid w:val="00715708"/>
    <w:rsid w:val="00715BEE"/>
    <w:rsid w:val="0071651D"/>
    <w:rsid w:val="007167C3"/>
    <w:rsid w:val="0071680F"/>
    <w:rsid w:val="00716D9B"/>
    <w:rsid w:val="00716E22"/>
    <w:rsid w:val="00717411"/>
    <w:rsid w:val="00720D21"/>
    <w:rsid w:val="00720D2B"/>
    <w:rsid w:val="00720ECA"/>
    <w:rsid w:val="00721167"/>
    <w:rsid w:val="00721265"/>
    <w:rsid w:val="00721EFF"/>
    <w:rsid w:val="00722E80"/>
    <w:rsid w:val="007234DF"/>
    <w:rsid w:val="00723E51"/>
    <w:rsid w:val="00724BBC"/>
    <w:rsid w:val="00725EA6"/>
    <w:rsid w:val="0072747A"/>
    <w:rsid w:val="00727577"/>
    <w:rsid w:val="007302C6"/>
    <w:rsid w:val="007317F8"/>
    <w:rsid w:val="00731EA1"/>
    <w:rsid w:val="00732419"/>
    <w:rsid w:val="007325EC"/>
    <w:rsid w:val="00733BC8"/>
    <w:rsid w:val="00733E37"/>
    <w:rsid w:val="007340C9"/>
    <w:rsid w:val="00734949"/>
    <w:rsid w:val="007354E1"/>
    <w:rsid w:val="00736BD5"/>
    <w:rsid w:val="00737008"/>
    <w:rsid w:val="0074003E"/>
    <w:rsid w:val="007404C0"/>
    <w:rsid w:val="00740AC9"/>
    <w:rsid w:val="00740F20"/>
    <w:rsid w:val="007411E5"/>
    <w:rsid w:val="0074181F"/>
    <w:rsid w:val="00742020"/>
    <w:rsid w:val="007426AA"/>
    <w:rsid w:val="00742F93"/>
    <w:rsid w:val="00745052"/>
    <w:rsid w:val="007452B9"/>
    <w:rsid w:val="00745648"/>
    <w:rsid w:val="00745E9A"/>
    <w:rsid w:val="007477BB"/>
    <w:rsid w:val="00747AA6"/>
    <w:rsid w:val="00750EB8"/>
    <w:rsid w:val="00750F1C"/>
    <w:rsid w:val="0075102D"/>
    <w:rsid w:val="00751055"/>
    <w:rsid w:val="007512F2"/>
    <w:rsid w:val="007517AD"/>
    <w:rsid w:val="00751FF4"/>
    <w:rsid w:val="00752A7B"/>
    <w:rsid w:val="00752FEF"/>
    <w:rsid w:val="007538E4"/>
    <w:rsid w:val="00753C35"/>
    <w:rsid w:val="00753E82"/>
    <w:rsid w:val="00754BBB"/>
    <w:rsid w:val="0075540E"/>
    <w:rsid w:val="00756315"/>
    <w:rsid w:val="0075659D"/>
    <w:rsid w:val="007568C9"/>
    <w:rsid w:val="0075709A"/>
    <w:rsid w:val="00757B04"/>
    <w:rsid w:val="00757C3C"/>
    <w:rsid w:val="00760620"/>
    <w:rsid w:val="00761226"/>
    <w:rsid w:val="0076166A"/>
    <w:rsid w:val="0076212F"/>
    <w:rsid w:val="00762D41"/>
    <w:rsid w:val="007631C6"/>
    <w:rsid w:val="00763D82"/>
    <w:rsid w:val="0076443C"/>
    <w:rsid w:val="0076482F"/>
    <w:rsid w:val="007652DD"/>
    <w:rsid w:val="0076545D"/>
    <w:rsid w:val="007657A0"/>
    <w:rsid w:val="00766380"/>
    <w:rsid w:val="00766558"/>
    <w:rsid w:val="007667AA"/>
    <w:rsid w:val="00767971"/>
    <w:rsid w:val="007725C3"/>
    <w:rsid w:val="007736FF"/>
    <w:rsid w:val="007739A4"/>
    <w:rsid w:val="00773BDD"/>
    <w:rsid w:val="0077531B"/>
    <w:rsid w:val="00776D56"/>
    <w:rsid w:val="00777901"/>
    <w:rsid w:val="00780052"/>
    <w:rsid w:val="0078026C"/>
    <w:rsid w:val="00780EF3"/>
    <w:rsid w:val="0078101D"/>
    <w:rsid w:val="00782017"/>
    <w:rsid w:val="0078223B"/>
    <w:rsid w:val="0078295B"/>
    <w:rsid w:val="00783C1B"/>
    <w:rsid w:val="0078441A"/>
    <w:rsid w:val="00784782"/>
    <w:rsid w:val="007848C3"/>
    <w:rsid w:val="00784BA9"/>
    <w:rsid w:val="007851D2"/>
    <w:rsid w:val="0078560F"/>
    <w:rsid w:val="007858D6"/>
    <w:rsid w:val="007864CC"/>
    <w:rsid w:val="00787668"/>
    <w:rsid w:val="00787A68"/>
    <w:rsid w:val="00787C41"/>
    <w:rsid w:val="007906CE"/>
    <w:rsid w:val="0079121F"/>
    <w:rsid w:val="007916FD"/>
    <w:rsid w:val="00791772"/>
    <w:rsid w:val="00791D1E"/>
    <w:rsid w:val="00791F94"/>
    <w:rsid w:val="00792632"/>
    <w:rsid w:val="00792988"/>
    <w:rsid w:val="00792A3D"/>
    <w:rsid w:val="007930D8"/>
    <w:rsid w:val="00793813"/>
    <w:rsid w:val="007940B5"/>
    <w:rsid w:val="00794ED0"/>
    <w:rsid w:val="00794FC6"/>
    <w:rsid w:val="00795274"/>
    <w:rsid w:val="00795663"/>
    <w:rsid w:val="00796FBA"/>
    <w:rsid w:val="007974A4"/>
    <w:rsid w:val="007A0269"/>
    <w:rsid w:val="007A0687"/>
    <w:rsid w:val="007A1357"/>
    <w:rsid w:val="007A140E"/>
    <w:rsid w:val="007A186A"/>
    <w:rsid w:val="007A1E51"/>
    <w:rsid w:val="007A2BF9"/>
    <w:rsid w:val="007A2D02"/>
    <w:rsid w:val="007A3B25"/>
    <w:rsid w:val="007A664B"/>
    <w:rsid w:val="007A6DAF"/>
    <w:rsid w:val="007A7536"/>
    <w:rsid w:val="007A7838"/>
    <w:rsid w:val="007A7D10"/>
    <w:rsid w:val="007B080C"/>
    <w:rsid w:val="007B0B4C"/>
    <w:rsid w:val="007B15F4"/>
    <w:rsid w:val="007B15FB"/>
    <w:rsid w:val="007B17FD"/>
    <w:rsid w:val="007B1CE5"/>
    <w:rsid w:val="007B24D4"/>
    <w:rsid w:val="007B27CB"/>
    <w:rsid w:val="007B2DE9"/>
    <w:rsid w:val="007B5487"/>
    <w:rsid w:val="007B5692"/>
    <w:rsid w:val="007B6319"/>
    <w:rsid w:val="007B67E5"/>
    <w:rsid w:val="007B6EEF"/>
    <w:rsid w:val="007B77F3"/>
    <w:rsid w:val="007C0170"/>
    <w:rsid w:val="007C023B"/>
    <w:rsid w:val="007C06DE"/>
    <w:rsid w:val="007C0BE4"/>
    <w:rsid w:val="007C0CA9"/>
    <w:rsid w:val="007C169D"/>
    <w:rsid w:val="007C18E8"/>
    <w:rsid w:val="007C2181"/>
    <w:rsid w:val="007C2197"/>
    <w:rsid w:val="007C28B5"/>
    <w:rsid w:val="007C28C2"/>
    <w:rsid w:val="007C2CF5"/>
    <w:rsid w:val="007C3E25"/>
    <w:rsid w:val="007C4D20"/>
    <w:rsid w:val="007C6728"/>
    <w:rsid w:val="007C6782"/>
    <w:rsid w:val="007C7156"/>
    <w:rsid w:val="007C78A2"/>
    <w:rsid w:val="007D0986"/>
    <w:rsid w:val="007D21C0"/>
    <w:rsid w:val="007D23E5"/>
    <w:rsid w:val="007D247D"/>
    <w:rsid w:val="007D272E"/>
    <w:rsid w:val="007D31FA"/>
    <w:rsid w:val="007D3986"/>
    <w:rsid w:val="007D49EC"/>
    <w:rsid w:val="007D50F0"/>
    <w:rsid w:val="007D599A"/>
    <w:rsid w:val="007D5D79"/>
    <w:rsid w:val="007D5E01"/>
    <w:rsid w:val="007D6015"/>
    <w:rsid w:val="007D7458"/>
    <w:rsid w:val="007D7C37"/>
    <w:rsid w:val="007E1B08"/>
    <w:rsid w:val="007E37FA"/>
    <w:rsid w:val="007E3C77"/>
    <w:rsid w:val="007E441B"/>
    <w:rsid w:val="007E44C0"/>
    <w:rsid w:val="007E44E1"/>
    <w:rsid w:val="007E4950"/>
    <w:rsid w:val="007E583A"/>
    <w:rsid w:val="007E5E12"/>
    <w:rsid w:val="007E608A"/>
    <w:rsid w:val="007E62AD"/>
    <w:rsid w:val="007E6AE7"/>
    <w:rsid w:val="007E7E01"/>
    <w:rsid w:val="007E7F17"/>
    <w:rsid w:val="007F0881"/>
    <w:rsid w:val="007F16DA"/>
    <w:rsid w:val="007F295B"/>
    <w:rsid w:val="007F39E7"/>
    <w:rsid w:val="007F3DF9"/>
    <w:rsid w:val="007F41B0"/>
    <w:rsid w:val="007F43F1"/>
    <w:rsid w:val="007F51A3"/>
    <w:rsid w:val="007F5976"/>
    <w:rsid w:val="007F5FD9"/>
    <w:rsid w:val="007F608F"/>
    <w:rsid w:val="007F7941"/>
    <w:rsid w:val="007F7AF4"/>
    <w:rsid w:val="00800079"/>
    <w:rsid w:val="00800156"/>
    <w:rsid w:val="008010B2"/>
    <w:rsid w:val="0080153B"/>
    <w:rsid w:val="00801DF0"/>
    <w:rsid w:val="00802A69"/>
    <w:rsid w:val="00802A71"/>
    <w:rsid w:val="00803C06"/>
    <w:rsid w:val="00803FCA"/>
    <w:rsid w:val="008041E1"/>
    <w:rsid w:val="0080439E"/>
    <w:rsid w:val="0080456D"/>
    <w:rsid w:val="00804753"/>
    <w:rsid w:val="008048F2"/>
    <w:rsid w:val="00804C5F"/>
    <w:rsid w:val="00804CE1"/>
    <w:rsid w:val="00804DC8"/>
    <w:rsid w:val="008050FF"/>
    <w:rsid w:val="0080528A"/>
    <w:rsid w:val="0080544B"/>
    <w:rsid w:val="00805EF1"/>
    <w:rsid w:val="00805F1D"/>
    <w:rsid w:val="00806C08"/>
    <w:rsid w:val="00807085"/>
    <w:rsid w:val="00807618"/>
    <w:rsid w:val="008111EA"/>
    <w:rsid w:val="00811375"/>
    <w:rsid w:val="00812908"/>
    <w:rsid w:val="00812A5F"/>
    <w:rsid w:val="00813861"/>
    <w:rsid w:val="00813B12"/>
    <w:rsid w:val="00814749"/>
    <w:rsid w:val="00814784"/>
    <w:rsid w:val="00814A80"/>
    <w:rsid w:val="00815B42"/>
    <w:rsid w:val="00815F05"/>
    <w:rsid w:val="00816A9D"/>
    <w:rsid w:val="00816D92"/>
    <w:rsid w:val="008171F8"/>
    <w:rsid w:val="00817DA7"/>
    <w:rsid w:val="0082039C"/>
    <w:rsid w:val="008204B8"/>
    <w:rsid w:val="00820CC5"/>
    <w:rsid w:val="0082166C"/>
    <w:rsid w:val="00821BC4"/>
    <w:rsid w:val="008224C0"/>
    <w:rsid w:val="00822BF2"/>
    <w:rsid w:val="00823DC6"/>
    <w:rsid w:val="00824920"/>
    <w:rsid w:val="00825EF3"/>
    <w:rsid w:val="00825F77"/>
    <w:rsid w:val="00825FB3"/>
    <w:rsid w:val="008260C5"/>
    <w:rsid w:val="008266A7"/>
    <w:rsid w:val="00826757"/>
    <w:rsid w:val="008268D5"/>
    <w:rsid w:val="00827703"/>
    <w:rsid w:val="0083059E"/>
    <w:rsid w:val="00830C49"/>
    <w:rsid w:val="008311B5"/>
    <w:rsid w:val="00831542"/>
    <w:rsid w:val="00832D7F"/>
    <w:rsid w:val="008330E6"/>
    <w:rsid w:val="00833123"/>
    <w:rsid w:val="008355BD"/>
    <w:rsid w:val="00835893"/>
    <w:rsid w:val="008361CE"/>
    <w:rsid w:val="00836753"/>
    <w:rsid w:val="00836E52"/>
    <w:rsid w:val="008373E9"/>
    <w:rsid w:val="00840013"/>
    <w:rsid w:val="008401C2"/>
    <w:rsid w:val="00842055"/>
    <w:rsid w:val="008426C7"/>
    <w:rsid w:val="00842784"/>
    <w:rsid w:val="00842A00"/>
    <w:rsid w:val="00842FAC"/>
    <w:rsid w:val="008433ED"/>
    <w:rsid w:val="008440B6"/>
    <w:rsid w:val="00844808"/>
    <w:rsid w:val="00844A92"/>
    <w:rsid w:val="00845320"/>
    <w:rsid w:val="008458DE"/>
    <w:rsid w:val="00845B2B"/>
    <w:rsid w:val="00846AA9"/>
    <w:rsid w:val="00846BBF"/>
    <w:rsid w:val="00846CA3"/>
    <w:rsid w:val="00847599"/>
    <w:rsid w:val="0084781C"/>
    <w:rsid w:val="008479A4"/>
    <w:rsid w:val="00850057"/>
    <w:rsid w:val="00850511"/>
    <w:rsid w:val="00850C0F"/>
    <w:rsid w:val="00850E4A"/>
    <w:rsid w:val="00850F77"/>
    <w:rsid w:val="008512FA"/>
    <w:rsid w:val="00851577"/>
    <w:rsid w:val="008515FA"/>
    <w:rsid w:val="00851D75"/>
    <w:rsid w:val="0085213A"/>
    <w:rsid w:val="0085239E"/>
    <w:rsid w:val="00853A07"/>
    <w:rsid w:val="00854174"/>
    <w:rsid w:val="00854281"/>
    <w:rsid w:val="0085554C"/>
    <w:rsid w:val="0085587B"/>
    <w:rsid w:val="00855954"/>
    <w:rsid w:val="00855AAE"/>
    <w:rsid w:val="00855D99"/>
    <w:rsid w:val="008565AA"/>
    <w:rsid w:val="00856843"/>
    <w:rsid w:val="00856DAE"/>
    <w:rsid w:val="008573AC"/>
    <w:rsid w:val="00857579"/>
    <w:rsid w:val="008575C2"/>
    <w:rsid w:val="00860531"/>
    <w:rsid w:val="00860674"/>
    <w:rsid w:val="008619E9"/>
    <w:rsid w:val="008629C3"/>
    <w:rsid w:val="00863EEC"/>
    <w:rsid w:val="00864503"/>
    <w:rsid w:val="00864535"/>
    <w:rsid w:val="00864D2D"/>
    <w:rsid w:val="008657B0"/>
    <w:rsid w:val="00865C22"/>
    <w:rsid w:val="008669FA"/>
    <w:rsid w:val="00866AB4"/>
    <w:rsid w:val="00866B2E"/>
    <w:rsid w:val="00866F19"/>
    <w:rsid w:val="008701F9"/>
    <w:rsid w:val="0087126B"/>
    <w:rsid w:val="00871531"/>
    <w:rsid w:val="008728BD"/>
    <w:rsid w:val="00873FCE"/>
    <w:rsid w:val="008743B7"/>
    <w:rsid w:val="0087440B"/>
    <w:rsid w:val="008747B8"/>
    <w:rsid w:val="0087496F"/>
    <w:rsid w:val="00874BCA"/>
    <w:rsid w:val="00874D5E"/>
    <w:rsid w:val="00874F44"/>
    <w:rsid w:val="00875616"/>
    <w:rsid w:val="00876558"/>
    <w:rsid w:val="0087665E"/>
    <w:rsid w:val="00876FF1"/>
    <w:rsid w:val="00877017"/>
    <w:rsid w:val="00880294"/>
    <w:rsid w:val="00880427"/>
    <w:rsid w:val="008817B8"/>
    <w:rsid w:val="00881B08"/>
    <w:rsid w:val="00881C90"/>
    <w:rsid w:val="00882974"/>
    <w:rsid w:val="00882F72"/>
    <w:rsid w:val="008830E4"/>
    <w:rsid w:val="008843AA"/>
    <w:rsid w:val="00884519"/>
    <w:rsid w:val="00884820"/>
    <w:rsid w:val="00884C31"/>
    <w:rsid w:val="00884DFB"/>
    <w:rsid w:val="00885016"/>
    <w:rsid w:val="00885334"/>
    <w:rsid w:val="008854B4"/>
    <w:rsid w:val="00886123"/>
    <w:rsid w:val="008864A6"/>
    <w:rsid w:val="0088672D"/>
    <w:rsid w:val="00886EB3"/>
    <w:rsid w:val="00886F86"/>
    <w:rsid w:val="00890139"/>
    <w:rsid w:val="008905DF"/>
    <w:rsid w:val="00890627"/>
    <w:rsid w:val="00890966"/>
    <w:rsid w:val="00890F35"/>
    <w:rsid w:val="008919B4"/>
    <w:rsid w:val="00891A87"/>
    <w:rsid w:val="00891F6E"/>
    <w:rsid w:val="008924AF"/>
    <w:rsid w:val="00892B98"/>
    <w:rsid w:val="00892C37"/>
    <w:rsid w:val="0089321F"/>
    <w:rsid w:val="008936AF"/>
    <w:rsid w:val="008942D4"/>
    <w:rsid w:val="00894713"/>
    <w:rsid w:val="008954B6"/>
    <w:rsid w:val="008955FD"/>
    <w:rsid w:val="00896557"/>
    <w:rsid w:val="00896856"/>
    <w:rsid w:val="00897006"/>
    <w:rsid w:val="0089736F"/>
    <w:rsid w:val="008974AC"/>
    <w:rsid w:val="008A0B2D"/>
    <w:rsid w:val="008A16B0"/>
    <w:rsid w:val="008A1A31"/>
    <w:rsid w:val="008A21AB"/>
    <w:rsid w:val="008A277D"/>
    <w:rsid w:val="008A2F14"/>
    <w:rsid w:val="008A3C6B"/>
    <w:rsid w:val="008A3F49"/>
    <w:rsid w:val="008A4252"/>
    <w:rsid w:val="008A5DEC"/>
    <w:rsid w:val="008A67C9"/>
    <w:rsid w:val="008A6FBC"/>
    <w:rsid w:val="008A6FE8"/>
    <w:rsid w:val="008A71AF"/>
    <w:rsid w:val="008A7DD7"/>
    <w:rsid w:val="008B0AB8"/>
    <w:rsid w:val="008B19CE"/>
    <w:rsid w:val="008B2D56"/>
    <w:rsid w:val="008B2D66"/>
    <w:rsid w:val="008B3CE4"/>
    <w:rsid w:val="008B421B"/>
    <w:rsid w:val="008B422A"/>
    <w:rsid w:val="008B44CF"/>
    <w:rsid w:val="008B4ADE"/>
    <w:rsid w:val="008B4C9A"/>
    <w:rsid w:val="008B5EDB"/>
    <w:rsid w:val="008B6F8D"/>
    <w:rsid w:val="008B6FBA"/>
    <w:rsid w:val="008B71CE"/>
    <w:rsid w:val="008B752D"/>
    <w:rsid w:val="008B76A2"/>
    <w:rsid w:val="008B7FCD"/>
    <w:rsid w:val="008C00BB"/>
    <w:rsid w:val="008C0E9B"/>
    <w:rsid w:val="008C109A"/>
    <w:rsid w:val="008C2965"/>
    <w:rsid w:val="008C2A84"/>
    <w:rsid w:val="008C2E41"/>
    <w:rsid w:val="008C3953"/>
    <w:rsid w:val="008C40F9"/>
    <w:rsid w:val="008C4968"/>
    <w:rsid w:val="008C4E14"/>
    <w:rsid w:val="008C50F0"/>
    <w:rsid w:val="008C56B1"/>
    <w:rsid w:val="008C6F7F"/>
    <w:rsid w:val="008C7418"/>
    <w:rsid w:val="008C7B06"/>
    <w:rsid w:val="008C7FB2"/>
    <w:rsid w:val="008D009B"/>
    <w:rsid w:val="008D029D"/>
    <w:rsid w:val="008D02E2"/>
    <w:rsid w:val="008D074D"/>
    <w:rsid w:val="008D0879"/>
    <w:rsid w:val="008D0CD7"/>
    <w:rsid w:val="008D1416"/>
    <w:rsid w:val="008D166F"/>
    <w:rsid w:val="008D1C03"/>
    <w:rsid w:val="008D1FB1"/>
    <w:rsid w:val="008D2249"/>
    <w:rsid w:val="008D225F"/>
    <w:rsid w:val="008D28F8"/>
    <w:rsid w:val="008D2A13"/>
    <w:rsid w:val="008D2B39"/>
    <w:rsid w:val="008D3C00"/>
    <w:rsid w:val="008D4070"/>
    <w:rsid w:val="008D4811"/>
    <w:rsid w:val="008D4957"/>
    <w:rsid w:val="008D4BD7"/>
    <w:rsid w:val="008D61F7"/>
    <w:rsid w:val="008D6A52"/>
    <w:rsid w:val="008D7D05"/>
    <w:rsid w:val="008E0361"/>
    <w:rsid w:val="008E2408"/>
    <w:rsid w:val="008E3490"/>
    <w:rsid w:val="008E3727"/>
    <w:rsid w:val="008E3C9E"/>
    <w:rsid w:val="008E4C28"/>
    <w:rsid w:val="008E5B31"/>
    <w:rsid w:val="008E5FD4"/>
    <w:rsid w:val="008E603A"/>
    <w:rsid w:val="008E7516"/>
    <w:rsid w:val="008F030D"/>
    <w:rsid w:val="008F0342"/>
    <w:rsid w:val="008F0515"/>
    <w:rsid w:val="008F188F"/>
    <w:rsid w:val="008F18D0"/>
    <w:rsid w:val="008F1C16"/>
    <w:rsid w:val="008F1E6D"/>
    <w:rsid w:val="008F29BE"/>
    <w:rsid w:val="008F2C76"/>
    <w:rsid w:val="008F3692"/>
    <w:rsid w:val="008F3A8A"/>
    <w:rsid w:val="008F4DE9"/>
    <w:rsid w:val="008F601C"/>
    <w:rsid w:val="008F635A"/>
    <w:rsid w:val="008F6362"/>
    <w:rsid w:val="008F6BD5"/>
    <w:rsid w:val="00901B8C"/>
    <w:rsid w:val="00902B48"/>
    <w:rsid w:val="009036CC"/>
    <w:rsid w:val="00903B4F"/>
    <w:rsid w:val="00904241"/>
    <w:rsid w:val="00904F4A"/>
    <w:rsid w:val="009069FE"/>
    <w:rsid w:val="00906D05"/>
    <w:rsid w:val="0090717F"/>
    <w:rsid w:val="009073FA"/>
    <w:rsid w:val="00913034"/>
    <w:rsid w:val="009136D4"/>
    <w:rsid w:val="0091391F"/>
    <w:rsid w:val="00914EA4"/>
    <w:rsid w:val="0091503C"/>
    <w:rsid w:val="00916136"/>
    <w:rsid w:val="00916C6B"/>
    <w:rsid w:val="00916D7C"/>
    <w:rsid w:val="00916E2A"/>
    <w:rsid w:val="009173D2"/>
    <w:rsid w:val="00920936"/>
    <w:rsid w:val="00920B2D"/>
    <w:rsid w:val="00920FE8"/>
    <w:rsid w:val="00921695"/>
    <w:rsid w:val="0092186B"/>
    <w:rsid w:val="00921873"/>
    <w:rsid w:val="00921B0F"/>
    <w:rsid w:val="009224DC"/>
    <w:rsid w:val="009230EF"/>
    <w:rsid w:val="00923810"/>
    <w:rsid w:val="009238F0"/>
    <w:rsid w:val="00924E7E"/>
    <w:rsid w:val="0092544D"/>
    <w:rsid w:val="0092546A"/>
    <w:rsid w:val="00926187"/>
    <w:rsid w:val="00926742"/>
    <w:rsid w:val="00927ECD"/>
    <w:rsid w:val="009300B9"/>
    <w:rsid w:val="00930205"/>
    <w:rsid w:val="009303D7"/>
    <w:rsid w:val="00930806"/>
    <w:rsid w:val="00930EAC"/>
    <w:rsid w:val="009315FB"/>
    <w:rsid w:val="0093176D"/>
    <w:rsid w:val="00931792"/>
    <w:rsid w:val="009327E0"/>
    <w:rsid w:val="00932DDC"/>
    <w:rsid w:val="00933137"/>
    <w:rsid w:val="00933750"/>
    <w:rsid w:val="009343E9"/>
    <w:rsid w:val="00934970"/>
    <w:rsid w:val="00934D3E"/>
    <w:rsid w:val="00935080"/>
    <w:rsid w:val="00935207"/>
    <w:rsid w:val="00936000"/>
    <w:rsid w:val="009364AC"/>
    <w:rsid w:val="0093656A"/>
    <w:rsid w:val="00936657"/>
    <w:rsid w:val="0094095B"/>
    <w:rsid w:val="00942421"/>
    <w:rsid w:val="0094245E"/>
    <w:rsid w:val="00942BDA"/>
    <w:rsid w:val="00943871"/>
    <w:rsid w:val="00944482"/>
    <w:rsid w:val="009445D5"/>
    <w:rsid w:val="00944A35"/>
    <w:rsid w:val="009462D8"/>
    <w:rsid w:val="0094681C"/>
    <w:rsid w:val="00946945"/>
    <w:rsid w:val="00946D3A"/>
    <w:rsid w:val="00946D3E"/>
    <w:rsid w:val="00946EB7"/>
    <w:rsid w:val="00950708"/>
    <w:rsid w:val="0095141D"/>
    <w:rsid w:val="00952CC8"/>
    <w:rsid w:val="00952EA4"/>
    <w:rsid w:val="00953645"/>
    <w:rsid w:val="009539C3"/>
    <w:rsid w:val="00953F30"/>
    <w:rsid w:val="009541E6"/>
    <w:rsid w:val="00954349"/>
    <w:rsid w:val="0095532A"/>
    <w:rsid w:val="00955EA1"/>
    <w:rsid w:val="00956620"/>
    <w:rsid w:val="00956B46"/>
    <w:rsid w:val="00956C4C"/>
    <w:rsid w:val="00956D04"/>
    <w:rsid w:val="00956D6F"/>
    <w:rsid w:val="0095754C"/>
    <w:rsid w:val="00957AC3"/>
    <w:rsid w:val="009619C0"/>
    <w:rsid w:val="00962557"/>
    <w:rsid w:val="00962DBD"/>
    <w:rsid w:val="00963038"/>
    <w:rsid w:val="009637EE"/>
    <w:rsid w:val="00963A40"/>
    <w:rsid w:val="00963A85"/>
    <w:rsid w:val="00963D9F"/>
    <w:rsid w:val="00964CEC"/>
    <w:rsid w:val="00970199"/>
    <w:rsid w:val="0097047C"/>
    <w:rsid w:val="00970A81"/>
    <w:rsid w:val="00970B0A"/>
    <w:rsid w:val="00971C39"/>
    <w:rsid w:val="00971D3F"/>
    <w:rsid w:val="00972D0D"/>
    <w:rsid w:val="00973634"/>
    <w:rsid w:val="0097378C"/>
    <w:rsid w:val="0097439B"/>
    <w:rsid w:val="00974851"/>
    <w:rsid w:val="0097485A"/>
    <w:rsid w:val="00974BC3"/>
    <w:rsid w:val="009753FB"/>
    <w:rsid w:val="0097543B"/>
    <w:rsid w:val="009757F6"/>
    <w:rsid w:val="00975A0E"/>
    <w:rsid w:val="009763B1"/>
    <w:rsid w:val="009764F6"/>
    <w:rsid w:val="00976C1C"/>
    <w:rsid w:val="00976E8D"/>
    <w:rsid w:val="00977675"/>
    <w:rsid w:val="0098028F"/>
    <w:rsid w:val="00980785"/>
    <w:rsid w:val="00981EE3"/>
    <w:rsid w:val="009828A4"/>
    <w:rsid w:val="00983148"/>
    <w:rsid w:val="00983E0A"/>
    <w:rsid w:val="009845AA"/>
    <w:rsid w:val="00985253"/>
    <w:rsid w:val="0098525E"/>
    <w:rsid w:val="00985A85"/>
    <w:rsid w:val="00985F19"/>
    <w:rsid w:val="00987290"/>
    <w:rsid w:val="00987C67"/>
    <w:rsid w:val="00990404"/>
    <w:rsid w:val="00990467"/>
    <w:rsid w:val="00990575"/>
    <w:rsid w:val="009909AA"/>
    <w:rsid w:val="00990A32"/>
    <w:rsid w:val="00990FA9"/>
    <w:rsid w:val="009910DE"/>
    <w:rsid w:val="009915F3"/>
    <w:rsid w:val="00991A67"/>
    <w:rsid w:val="00992247"/>
    <w:rsid w:val="00992519"/>
    <w:rsid w:val="00992C97"/>
    <w:rsid w:val="00992CF9"/>
    <w:rsid w:val="00993077"/>
    <w:rsid w:val="009941B5"/>
    <w:rsid w:val="0099496B"/>
    <w:rsid w:val="00994C98"/>
    <w:rsid w:val="00994F00"/>
    <w:rsid w:val="00995037"/>
    <w:rsid w:val="009962F6"/>
    <w:rsid w:val="00996631"/>
    <w:rsid w:val="00996EAF"/>
    <w:rsid w:val="00996FC8"/>
    <w:rsid w:val="00997852"/>
    <w:rsid w:val="009978F4"/>
    <w:rsid w:val="00997DE2"/>
    <w:rsid w:val="009A0779"/>
    <w:rsid w:val="009A0945"/>
    <w:rsid w:val="009A136F"/>
    <w:rsid w:val="009A254A"/>
    <w:rsid w:val="009A3DCE"/>
    <w:rsid w:val="009A40D3"/>
    <w:rsid w:val="009A4747"/>
    <w:rsid w:val="009A4CB5"/>
    <w:rsid w:val="009A4DE9"/>
    <w:rsid w:val="009A5177"/>
    <w:rsid w:val="009A5BB1"/>
    <w:rsid w:val="009A5C7B"/>
    <w:rsid w:val="009A60DE"/>
    <w:rsid w:val="009A63CD"/>
    <w:rsid w:val="009A6749"/>
    <w:rsid w:val="009A70DB"/>
    <w:rsid w:val="009A7A90"/>
    <w:rsid w:val="009A7E8B"/>
    <w:rsid w:val="009A7F19"/>
    <w:rsid w:val="009B093E"/>
    <w:rsid w:val="009B0A1C"/>
    <w:rsid w:val="009B1580"/>
    <w:rsid w:val="009B226F"/>
    <w:rsid w:val="009B2B1D"/>
    <w:rsid w:val="009B2CBB"/>
    <w:rsid w:val="009B3BC6"/>
    <w:rsid w:val="009B4CC6"/>
    <w:rsid w:val="009B58E1"/>
    <w:rsid w:val="009B5DCA"/>
    <w:rsid w:val="009B7077"/>
    <w:rsid w:val="009B76ED"/>
    <w:rsid w:val="009C1897"/>
    <w:rsid w:val="009C2438"/>
    <w:rsid w:val="009C25E1"/>
    <w:rsid w:val="009C412D"/>
    <w:rsid w:val="009C491F"/>
    <w:rsid w:val="009C5006"/>
    <w:rsid w:val="009C55D3"/>
    <w:rsid w:val="009C7C17"/>
    <w:rsid w:val="009D14BB"/>
    <w:rsid w:val="009D29D1"/>
    <w:rsid w:val="009D2D1A"/>
    <w:rsid w:val="009D3885"/>
    <w:rsid w:val="009D3B43"/>
    <w:rsid w:val="009D44A4"/>
    <w:rsid w:val="009D51CC"/>
    <w:rsid w:val="009D56D9"/>
    <w:rsid w:val="009D58DE"/>
    <w:rsid w:val="009D5A96"/>
    <w:rsid w:val="009D5CE9"/>
    <w:rsid w:val="009D5F9A"/>
    <w:rsid w:val="009D602B"/>
    <w:rsid w:val="009D6269"/>
    <w:rsid w:val="009D6861"/>
    <w:rsid w:val="009D7592"/>
    <w:rsid w:val="009D7618"/>
    <w:rsid w:val="009E005D"/>
    <w:rsid w:val="009E032F"/>
    <w:rsid w:val="009E0693"/>
    <w:rsid w:val="009E0E65"/>
    <w:rsid w:val="009E0F37"/>
    <w:rsid w:val="009E199F"/>
    <w:rsid w:val="009E297A"/>
    <w:rsid w:val="009E349D"/>
    <w:rsid w:val="009E3AA6"/>
    <w:rsid w:val="009E4696"/>
    <w:rsid w:val="009E6483"/>
    <w:rsid w:val="009E65C7"/>
    <w:rsid w:val="009E6730"/>
    <w:rsid w:val="009E6CB7"/>
    <w:rsid w:val="009E70C3"/>
    <w:rsid w:val="009E73CA"/>
    <w:rsid w:val="009E7D46"/>
    <w:rsid w:val="009E7E38"/>
    <w:rsid w:val="009F2297"/>
    <w:rsid w:val="009F2DE1"/>
    <w:rsid w:val="009F30C0"/>
    <w:rsid w:val="009F31C2"/>
    <w:rsid w:val="009F3568"/>
    <w:rsid w:val="009F3651"/>
    <w:rsid w:val="009F3E16"/>
    <w:rsid w:val="009F3F42"/>
    <w:rsid w:val="009F4013"/>
    <w:rsid w:val="009F4683"/>
    <w:rsid w:val="009F5583"/>
    <w:rsid w:val="009F5F0F"/>
    <w:rsid w:val="009F6A01"/>
    <w:rsid w:val="009F6F31"/>
    <w:rsid w:val="009F7033"/>
    <w:rsid w:val="009F7F86"/>
    <w:rsid w:val="00A0004C"/>
    <w:rsid w:val="00A00842"/>
    <w:rsid w:val="00A0134B"/>
    <w:rsid w:val="00A013BA"/>
    <w:rsid w:val="00A0151D"/>
    <w:rsid w:val="00A017F7"/>
    <w:rsid w:val="00A01BB6"/>
    <w:rsid w:val="00A03226"/>
    <w:rsid w:val="00A03BDF"/>
    <w:rsid w:val="00A04336"/>
    <w:rsid w:val="00A04929"/>
    <w:rsid w:val="00A1011A"/>
    <w:rsid w:val="00A111EC"/>
    <w:rsid w:val="00A11B0A"/>
    <w:rsid w:val="00A11EC4"/>
    <w:rsid w:val="00A13E44"/>
    <w:rsid w:val="00A14C30"/>
    <w:rsid w:val="00A14CDB"/>
    <w:rsid w:val="00A15939"/>
    <w:rsid w:val="00A167D2"/>
    <w:rsid w:val="00A16ACA"/>
    <w:rsid w:val="00A16F4F"/>
    <w:rsid w:val="00A178F7"/>
    <w:rsid w:val="00A21A94"/>
    <w:rsid w:val="00A2224F"/>
    <w:rsid w:val="00A22820"/>
    <w:rsid w:val="00A25871"/>
    <w:rsid w:val="00A2601B"/>
    <w:rsid w:val="00A26182"/>
    <w:rsid w:val="00A267B9"/>
    <w:rsid w:val="00A2753A"/>
    <w:rsid w:val="00A27BA3"/>
    <w:rsid w:val="00A27CDE"/>
    <w:rsid w:val="00A30904"/>
    <w:rsid w:val="00A30ABB"/>
    <w:rsid w:val="00A30C2D"/>
    <w:rsid w:val="00A30ED0"/>
    <w:rsid w:val="00A30F89"/>
    <w:rsid w:val="00A316E7"/>
    <w:rsid w:val="00A3182A"/>
    <w:rsid w:val="00A31A11"/>
    <w:rsid w:val="00A31BEC"/>
    <w:rsid w:val="00A3208A"/>
    <w:rsid w:val="00A3288F"/>
    <w:rsid w:val="00A33010"/>
    <w:rsid w:val="00A33F03"/>
    <w:rsid w:val="00A33F6A"/>
    <w:rsid w:val="00A342F7"/>
    <w:rsid w:val="00A34915"/>
    <w:rsid w:val="00A3564E"/>
    <w:rsid w:val="00A35749"/>
    <w:rsid w:val="00A35CE2"/>
    <w:rsid w:val="00A36584"/>
    <w:rsid w:val="00A36818"/>
    <w:rsid w:val="00A36B49"/>
    <w:rsid w:val="00A37097"/>
    <w:rsid w:val="00A37330"/>
    <w:rsid w:val="00A373DC"/>
    <w:rsid w:val="00A37AAA"/>
    <w:rsid w:val="00A37FA5"/>
    <w:rsid w:val="00A4091E"/>
    <w:rsid w:val="00A4117C"/>
    <w:rsid w:val="00A41215"/>
    <w:rsid w:val="00A415AB"/>
    <w:rsid w:val="00A41DB8"/>
    <w:rsid w:val="00A41F09"/>
    <w:rsid w:val="00A42014"/>
    <w:rsid w:val="00A42671"/>
    <w:rsid w:val="00A4330B"/>
    <w:rsid w:val="00A440FD"/>
    <w:rsid w:val="00A441AB"/>
    <w:rsid w:val="00A441F9"/>
    <w:rsid w:val="00A447B3"/>
    <w:rsid w:val="00A44B42"/>
    <w:rsid w:val="00A44D2D"/>
    <w:rsid w:val="00A45C5D"/>
    <w:rsid w:val="00A4633E"/>
    <w:rsid w:val="00A46D14"/>
    <w:rsid w:val="00A46F56"/>
    <w:rsid w:val="00A47518"/>
    <w:rsid w:val="00A47FB6"/>
    <w:rsid w:val="00A508C2"/>
    <w:rsid w:val="00A50DDB"/>
    <w:rsid w:val="00A51B23"/>
    <w:rsid w:val="00A52F7A"/>
    <w:rsid w:val="00A530F6"/>
    <w:rsid w:val="00A5386A"/>
    <w:rsid w:val="00A548E4"/>
    <w:rsid w:val="00A54D0F"/>
    <w:rsid w:val="00A54E28"/>
    <w:rsid w:val="00A55414"/>
    <w:rsid w:val="00A55A92"/>
    <w:rsid w:val="00A565C4"/>
    <w:rsid w:val="00A5676F"/>
    <w:rsid w:val="00A5682F"/>
    <w:rsid w:val="00A56EA1"/>
    <w:rsid w:val="00A56F6B"/>
    <w:rsid w:val="00A57E8B"/>
    <w:rsid w:val="00A6010D"/>
    <w:rsid w:val="00A60BEE"/>
    <w:rsid w:val="00A60E02"/>
    <w:rsid w:val="00A613F5"/>
    <w:rsid w:val="00A61570"/>
    <w:rsid w:val="00A61868"/>
    <w:rsid w:val="00A61DA5"/>
    <w:rsid w:val="00A6217A"/>
    <w:rsid w:val="00A66E98"/>
    <w:rsid w:val="00A67254"/>
    <w:rsid w:val="00A67ED9"/>
    <w:rsid w:val="00A70839"/>
    <w:rsid w:val="00A70F04"/>
    <w:rsid w:val="00A72498"/>
    <w:rsid w:val="00A73A3B"/>
    <w:rsid w:val="00A73E94"/>
    <w:rsid w:val="00A741EA"/>
    <w:rsid w:val="00A74A1A"/>
    <w:rsid w:val="00A75183"/>
    <w:rsid w:val="00A75523"/>
    <w:rsid w:val="00A755CB"/>
    <w:rsid w:val="00A7578A"/>
    <w:rsid w:val="00A759CE"/>
    <w:rsid w:val="00A75B5B"/>
    <w:rsid w:val="00A75C85"/>
    <w:rsid w:val="00A764BC"/>
    <w:rsid w:val="00A7727C"/>
    <w:rsid w:val="00A77962"/>
    <w:rsid w:val="00A815EC"/>
    <w:rsid w:val="00A8201B"/>
    <w:rsid w:val="00A82964"/>
    <w:rsid w:val="00A83116"/>
    <w:rsid w:val="00A84AF3"/>
    <w:rsid w:val="00A85B0E"/>
    <w:rsid w:val="00A8625E"/>
    <w:rsid w:val="00A8644B"/>
    <w:rsid w:val="00A864CE"/>
    <w:rsid w:val="00A869C7"/>
    <w:rsid w:val="00A869CE"/>
    <w:rsid w:val="00A86AAB"/>
    <w:rsid w:val="00A86E81"/>
    <w:rsid w:val="00A870DF"/>
    <w:rsid w:val="00A8745C"/>
    <w:rsid w:val="00A877C5"/>
    <w:rsid w:val="00A878F4"/>
    <w:rsid w:val="00A90880"/>
    <w:rsid w:val="00A9091F"/>
    <w:rsid w:val="00A90938"/>
    <w:rsid w:val="00A90F5C"/>
    <w:rsid w:val="00A91739"/>
    <w:rsid w:val="00A924A6"/>
    <w:rsid w:val="00A92880"/>
    <w:rsid w:val="00A93CA3"/>
    <w:rsid w:val="00A93ED2"/>
    <w:rsid w:val="00A9447B"/>
    <w:rsid w:val="00A944EE"/>
    <w:rsid w:val="00A945CF"/>
    <w:rsid w:val="00A94901"/>
    <w:rsid w:val="00A94B83"/>
    <w:rsid w:val="00A94F76"/>
    <w:rsid w:val="00A952D4"/>
    <w:rsid w:val="00A95ACB"/>
    <w:rsid w:val="00A95B60"/>
    <w:rsid w:val="00A9646D"/>
    <w:rsid w:val="00A967BF"/>
    <w:rsid w:val="00A96861"/>
    <w:rsid w:val="00A9722B"/>
    <w:rsid w:val="00A97A42"/>
    <w:rsid w:val="00AA0319"/>
    <w:rsid w:val="00AA0654"/>
    <w:rsid w:val="00AA0AC4"/>
    <w:rsid w:val="00AA287C"/>
    <w:rsid w:val="00AA30EA"/>
    <w:rsid w:val="00AA4C6B"/>
    <w:rsid w:val="00AA4D29"/>
    <w:rsid w:val="00AA4F39"/>
    <w:rsid w:val="00AA593D"/>
    <w:rsid w:val="00AA5D91"/>
    <w:rsid w:val="00AA61F3"/>
    <w:rsid w:val="00AB10EB"/>
    <w:rsid w:val="00AB16B9"/>
    <w:rsid w:val="00AB397C"/>
    <w:rsid w:val="00AB3BE4"/>
    <w:rsid w:val="00AB3D41"/>
    <w:rsid w:val="00AB4088"/>
    <w:rsid w:val="00AB43C2"/>
    <w:rsid w:val="00AB44D8"/>
    <w:rsid w:val="00AB497B"/>
    <w:rsid w:val="00AB4A2B"/>
    <w:rsid w:val="00AB52D5"/>
    <w:rsid w:val="00AB5BEE"/>
    <w:rsid w:val="00AB6192"/>
    <w:rsid w:val="00AB69F3"/>
    <w:rsid w:val="00AB706E"/>
    <w:rsid w:val="00AC01E4"/>
    <w:rsid w:val="00AC05BD"/>
    <w:rsid w:val="00AC099E"/>
    <w:rsid w:val="00AC1277"/>
    <w:rsid w:val="00AC18FC"/>
    <w:rsid w:val="00AC232E"/>
    <w:rsid w:val="00AC2601"/>
    <w:rsid w:val="00AC26FC"/>
    <w:rsid w:val="00AC2EDA"/>
    <w:rsid w:val="00AC54E7"/>
    <w:rsid w:val="00AC5682"/>
    <w:rsid w:val="00AC7646"/>
    <w:rsid w:val="00AD016A"/>
    <w:rsid w:val="00AD05DB"/>
    <w:rsid w:val="00AD08DB"/>
    <w:rsid w:val="00AD1E68"/>
    <w:rsid w:val="00AD234E"/>
    <w:rsid w:val="00AD2E4E"/>
    <w:rsid w:val="00AD35CC"/>
    <w:rsid w:val="00AD3BF6"/>
    <w:rsid w:val="00AD4339"/>
    <w:rsid w:val="00AD438D"/>
    <w:rsid w:val="00AD4470"/>
    <w:rsid w:val="00AD44D3"/>
    <w:rsid w:val="00AD4B87"/>
    <w:rsid w:val="00AD4C56"/>
    <w:rsid w:val="00AD509B"/>
    <w:rsid w:val="00AD5632"/>
    <w:rsid w:val="00AD5707"/>
    <w:rsid w:val="00AD5D29"/>
    <w:rsid w:val="00AD612C"/>
    <w:rsid w:val="00AD64AA"/>
    <w:rsid w:val="00AD67C5"/>
    <w:rsid w:val="00AD6DD1"/>
    <w:rsid w:val="00AD6EF5"/>
    <w:rsid w:val="00AD770B"/>
    <w:rsid w:val="00AD77BA"/>
    <w:rsid w:val="00AE05AC"/>
    <w:rsid w:val="00AE08C8"/>
    <w:rsid w:val="00AE0DCC"/>
    <w:rsid w:val="00AE15F5"/>
    <w:rsid w:val="00AE1AF9"/>
    <w:rsid w:val="00AE24ED"/>
    <w:rsid w:val="00AE2AC5"/>
    <w:rsid w:val="00AE3666"/>
    <w:rsid w:val="00AE4308"/>
    <w:rsid w:val="00AE5F19"/>
    <w:rsid w:val="00AE69D9"/>
    <w:rsid w:val="00AE70D6"/>
    <w:rsid w:val="00AE7383"/>
    <w:rsid w:val="00AE750C"/>
    <w:rsid w:val="00AE75A8"/>
    <w:rsid w:val="00AE7600"/>
    <w:rsid w:val="00AF1965"/>
    <w:rsid w:val="00AF1FD8"/>
    <w:rsid w:val="00AF28B9"/>
    <w:rsid w:val="00AF29A8"/>
    <w:rsid w:val="00AF2A61"/>
    <w:rsid w:val="00AF3CE1"/>
    <w:rsid w:val="00AF4021"/>
    <w:rsid w:val="00AF43F3"/>
    <w:rsid w:val="00AF5211"/>
    <w:rsid w:val="00AF5585"/>
    <w:rsid w:val="00AF565C"/>
    <w:rsid w:val="00AF64AE"/>
    <w:rsid w:val="00AF7256"/>
    <w:rsid w:val="00AF7840"/>
    <w:rsid w:val="00AF7EBD"/>
    <w:rsid w:val="00B00DAA"/>
    <w:rsid w:val="00B025A3"/>
    <w:rsid w:val="00B02EA8"/>
    <w:rsid w:val="00B03C0B"/>
    <w:rsid w:val="00B044DC"/>
    <w:rsid w:val="00B04ED3"/>
    <w:rsid w:val="00B051B5"/>
    <w:rsid w:val="00B05223"/>
    <w:rsid w:val="00B05E2E"/>
    <w:rsid w:val="00B05E63"/>
    <w:rsid w:val="00B05E87"/>
    <w:rsid w:val="00B066DB"/>
    <w:rsid w:val="00B0698F"/>
    <w:rsid w:val="00B0708A"/>
    <w:rsid w:val="00B07CCB"/>
    <w:rsid w:val="00B07F00"/>
    <w:rsid w:val="00B1012D"/>
    <w:rsid w:val="00B10403"/>
    <w:rsid w:val="00B1123F"/>
    <w:rsid w:val="00B11B8F"/>
    <w:rsid w:val="00B1241F"/>
    <w:rsid w:val="00B127EB"/>
    <w:rsid w:val="00B12D44"/>
    <w:rsid w:val="00B12D83"/>
    <w:rsid w:val="00B13055"/>
    <w:rsid w:val="00B130FA"/>
    <w:rsid w:val="00B13469"/>
    <w:rsid w:val="00B1364A"/>
    <w:rsid w:val="00B13863"/>
    <w:rsid w:val="00B13C25"/>
    <w:rsid w:val="00B13E47"/>
    <w:rsid w:val="00B14872"/>
    <w:rsid w:val="00B16492"/>
    <w:rsid w:val="00B17976"/>
    <w:rsid w:val="00B17FB4"/>
    <w:rsid w:val="00B206D5"/>
    <w:rsid w:val="00B219ED"/>
    <w:rsid w:val="00B2295A"/>
    <w:rsid w:val="00B22CC6"/>
    <w:rsid w:val="00B22EAF"/>
    <w:rsid w:val="00B237F6"/>
    <w:rsid w:val="00B23D31"/>
    <w:rsid w:val="00B24E41"/>
    <w:rsid w:val="00B25160"/>
    <w:rsid w:val="00B277EA"/>
    <w:rsid w:val="00B30518"/>
    <w:rsid w:val="00B317ED"/>
    <w:rsid w:val="00B31B74"/>
    <w:rsid w:val="00B32773"/>
    <w:rsid w:val="00B32F49"/>
    <w:rsid w:val="00B338FD"/>
    <w:rsid w:val="00B33EA2"/>
    <w:rsid w:val="00B33EFD"/>
    <w:rsid w:val="00B342B2"/>
    <w:rsid w:val="00B359F0"/>
    <w:rsid w:val="00B35A5C"/>
    <w:rsid w:val="00B35A71"/>
    <w:rsid w:val="00B35D6E"/>
    <w:rsid w:val="00B36045"/>
    <w:rsid w:val="00B36BE6"/>
    <w:rsid w:val="00B37752"/>
    <w:rsid w:val="00B37801"/>
    <w:rsid w:val="00B4031C"/>
    <w:rsid w:val="00B40DF5"/>
    <w:rsid w:val="00B40ED9"/>
    <w:rsid w:val="00B415A9"/>
    <w:rsid w:val="00B419B9"/>
    <w:rsid w:val="00B422F6"/>
    <w:rsid w:val="00B42B3E"/>
    <w:rsid w:val="00B4322E"/>
    <w:rsid w:val="00B44E88"/>
    <w:rsid w:val="00B452DB"/>
    <w:rsid w:val="00B456B9"/>
    <w:rsid w:val="00B46A18"/>
    <w:rsid w:val="00B46EC5"/>
    <w:rsid w:val="00B46EEF"/>
    <w:rsid w:val="00B4774E"/>
    <w:rsid w:val="00B50E06"/>
    <w:rsid w:val="00B50E86"/>
    <w:rsid w:val="00B51282"/>
    <w:rsid w:val="00B515E4"/>
    <w:rsid w:val="00B51BE0"/>
    <w:rsid w:val="00B52FED"/>
    <w:rsid w:val="00B533FD"/>
    <w:rsid w:val="00B536EC"/>
    <w:rsid w:val="00B53886"/>
    <w:rsid w:val="00B53CEC"/>
    <w:rsid w:val="00B53EE8"/>
    <w:rsid w:val="00B54CCF"/>
    <w:rsid w:val="00B559F8"/>
    <w:rsid w:val="00B56150"/>
    <w:rsid w:val="00B568E2"/>
    <w:rsid w:val="00B571A2"/>
    <w:rsid w:val="00B57B18"/>
    <w:rsid w:val="00B57D2F"/>
    <w:rsid w:val="00B60155"/>
    <w:rsid w:val="00B60170"/>
    <w:rsid w:val="00B609A0"/>
    <w:rsid w:val="00B60F55"/>
    <w:rsid w:val="00B61F0F"/>
    <w:rsid w:val="00B6287B"/>
    <w:rsid w:val="00B62C34"/>
    <w:rsid w:val="00B63614"/>
    <w:rsid w:val="00B63F60"/>
    <w:rsid w:val="00B64F0C"/>
    <w:rsid w:val="00B65907"/>
    <w:rsid w:val="00B65A2C"/>
    <w:rsid w:val="00B71201"/>
    <w:rsid w:val="00B71395"/>
    <w:rsid w:val="00B71EAD"/>
    <w:rsid w:val="00B7236B"/>
    <w:rsid w:val="00B74561"/>
    <w:rsid w:val="00B746C5"/>
    <w:rsid w:val="00B74769"/>
    <w:rsid w:val="00B751EC"/>
    <w:rsid w:val="00B75E9B"/>
    <w:rsid w:val="00B7658B"/>
    <w:rsid w:val="00B76873"/>
    <w:rsid w:val="00B76AA6"/>
    <w:rsid w:val="00B76B14"/>
    <w:rsid w:val="00B77F40"/>
    <w:rsid w:val="00B8187F"/>
    <w:rsid w:val="00B81AB5"/>
    <w:rsid w:val="00B81CFD"/>
    <w:rsid w:val="00B827B8"/>
    <w:rsid w:val="00B83663"/>
    <w:rsid w:val="00B83C0E"/>
    <w:rsid w:val="00B83C49"/>
    <w:rsid w:val="00B83F56"/>
    <w:rsid w:val="00B83F65"/>
    <w:rsid w:val="00B8468E"/>
    <w:rsid w:val="00B84C73"/>
    <w:rsid w:val="00B853ED"/>
    <w:rsid w:val="00B85667"/>
    <w:rsid w:val="00B86C25"/>
    <w:rsid w:val="00B87010"/>
    <w:rsid w:val="00B9006E"/>
    <w:rsid w:val="00B92AA5"/>
    <w:rsid w:val="00B93D6A"/>
    <w:rsid w:val="00B94002"/>
    <w:rsid w:val="00B9486D"/>
    <w:rsid w:val="00B94CCB"/>
    <w:rsid w:val="00B95058"/>
    <w:rsid w:val="00B9537E"/>
    <w:rsid w:val="00B957C7"/>
    <w:rsid w:val="00B9741F"/>
    <w:rsid w:val="00BA0AAB"/>
    <w:rsid w:val="00BA15B3"/>
    <w:rsid w:val="00BA1B3F"/>
    <w:rsid w:val="00BA1FBF"/>
    <w:rsid w:val="00BA22BE"/>
    <w:rsid w:val="00BA23BA"/>
    <w:rsid w:val="00BA26B4"/>
    <w:rsid w:val="00BA27EC"/>
    <w:rsid w:val="00BA3A61"/>
    <w:rsid w:val="00BA3C58"/>
    <w:rsid w:val="00BA61FB"/>
    <w:rsid w:val="00BA655D"/>
    <w:rsid w:val="00BA73B3"/>
    <w:rsid w:val="00BA7815"/>
    <w:rsid w:val="00BB044D"/>
    <w:rsid w:val="00BB0BE2"/>
    <w:rsid w:val="00BB0EEE"/>
    <w:rsid w:val="00BB2AD2"/>
    <w:rsid w:val="00BB3E12"/>
    <w:rsid w:val="00BB3EEE"/>
    <w:rsid w:val="00BB45E3"/>
    <w:rsid w:val="00BB5718"/>
    <w:rsid w:val="00BB604D"/>
    <w:rsid w:val="00BB7164"/>
    <w:rsid w:val="00BB7499"/>
    <w:rsid w:val="00BB7838"/>
    <w:rsid w:val="00BC0024"/>
    <w:rsid w:val="00BC06CF"/>
    <w:rsid w:val="00BC0B47"/>
    <w:rsid w:val="00BC0C60"/>
    <w:rsid w:val="00BC0D15"/>
    <w:rsid w:val="00BC1361"/>
    <w:rsid w:val="00BC262E"/>
    <w:rsid w:val="00BC2A0C"/>
    <w:rsid w:val="00BC356D"/>
    <w:rsid w:val="00BC4DD4"/>
    <w:rsid w:val="00BC5764"/>
    <w:rsid w:val="00BC5FBD"/>
    <w:rsid w:val="00BC683D"/>
    <w:rsid w:val="00BC6859"/>
    <w:rsid w:val="00BC6861"/>
    <w:rsid w:val="00BC752D"/>
    <w:rsid w:val="00BC7814"/>
    <w:rsid w:val="00BC78C6"/>
    <w:rsid w:val="00BC79BA"/>
    <w:rsid w:val="00BC7B2E"/>
    <w:rsid w:val="00BD0455"/>
    <w:rsid w:val="00BD07CC"/>
    <w:rsid w:val="00BD097F"/>
    <w:rsid w:val="00BD0B06"/>
    <w:rsid w:val="00BD1482"/>
    <w:rsid w:val="00BD1EA0"/>
    <w:rsid w:val="00BD217F"/>
    <w:rsid w:val="00BD2305"/>
    <w:rsid w:val="00BD2EE4"/>
    <w:rsid w:val="00BD3AFB"/>
    <w:rsid w:val="00BD4969"/>
    <w:rsid w:val="00BD4AF7"/>
    <w:rsid w:val="00BD54E1"/>
    <w:rsid w:val="00BD6431"/>
    <w:rsid w:val="00BD66E6"/>
    <w:rsid w:val="00BD7576"/>
    <w:rsid w:val="00BD7E94"/>
    <w:rsid w:val="00BD7FB6"/>
    <w:rsid w:val="00BE1274"/>
    <w:rsid w:val="00BE20BE"/>
    <w:rsid w:val="00BE2C3E"/>
    <w:rsid w:val="00BE2CD1"/>
    <w:rsid w:val="00BE3ACA"/>
    <w:rsid w:val="00BE3B6B"/>
    <w:rsid w:val="00BE4072"/>
    <w:rsid w:val="00BE4321"/>
    <w:rsid w:val="00BE5040"/>
    <w:rsid w:val="00BE5768"/>
    <w:rsid w:val="00BE5DA2"/>
    <w:rsid w:val="00BE657F"/>
    <w:rsid w:val="00BE75D4"/>
    <w:rsid w:val="00BE77CF"/>
    <w:rsid w:val="00BE7C1B"/>
    <w:rsid w:val="00BF017E"/>
    <w:rsid w:val="00BF069B"/>
    <w:rsid w:val="00BF14BA"/>
    <w:rsid w:val="00BF155E"/>
    <w:rsid w:val="00BF1E38"/>
    <w:rsid w:val="00BF2171"/>
    <w:rsid w:val="00BF2207"/>
    <w:rsid w:val="00BF28B6"/>
    <w:rsid w:val="00BF2BF2"/>
    <w:rsid w:val="00BF325A"/>
    <w:rsid w:val="00BF35CA"/>
    <w:rsid w:val="00BF3950"/>
    <w:rsid w:val="00BF488C"/>
    <w:rsid w:val="00BF48CC"/>
    <w:rsid w:val="00BF530C"/>
    <w:rsid w:val="00BF559D"/>
    <w:rsid w:val="00BF59D4"/>
    <w:rsid w:val="00BF636F"/>
    <w:rsid w:val="00BF7394"/>
    <w:rsid w:val="00C0028B"/>
    <w:rsid w:val="00C01109"/>
    <w:rsid w:val="00C02272"/>
    <w:rsid w:val="00C023DD"/>
    <w:rsid w:val="00C02B52"/>
    <w:rsid w:val="00C02EDB"/>
    <w:rsid w:val="00C02EE1"/>
    <w:rsid w:val="00C032C1"/>
    <w:rsid w:val="00C03C98"/>
    <w:rsid w:val="00C04E0C"/>
    <w:rsid w:val="00C057A2"/>
    <w:rsid w:val="00C05872"/>
    <w:rsid w:val="00C066D9"/>
    <w:rsid w:val="00C06C96"/>
    <w:rsid w:val="00C06CA4"/>
    <w:rsid w:val="00C07BF7"/>
    <w:rsid w:val="00C07D81"/>
    <w:rsid w:val="00C10E98"/>
    <w:rsid w:val="00C10EB9"/>
    <w:rsid w:val="00C10EF7"/>
    <w:rsid w:val="00C111C7"/>
    <w:rsid w:val="00C1255A"/>
    <w:rsid w:val="00C13C6B"/>
    <w:rsid w:val="00C14031"/>
    <w:rsid w:val="00C1414E"/>
    <w:rsid w:val="00C146DB"/>
    <w:rsid w:val="00C151D2"/>
    <w:rsid w:val="00C15A30"/>
    <w:rsid w:val="00C15DA6"/>
    <w:rsid w:val="00C1675F"/>
    <w:rsid w:val="00C16CBA"/>
    <w:rsid w:val="00C20075"/>
    <w:rsid w:val="00C20097"/>
    <w:rsid w:val="00C20104"/>
    <w:rsid w:val="00C2027A"/>
    <w:rsid w:val="00C20903"/>
    <w:rsid w:val="00C21210"/>
    <w:rsid w:val="00C21358"/>
    <w:rsid w:val="00C21689"/>
    <w:rsid w:val="00C21AB1"/>
    <w:rsid w:val="00C22592"/>
    <w:rsid w:val="00C22E5C"/>
    <w:rsid w:val="00C23F37"/>
    <w:rsid w:val="00C24A26"/>
    <w:rsid w:val="00C24E82"/>
    <w:rsid w:val="00C25190"/>
    <w:rsid w:val="00C251C9"/>
    <w:rsid w:val="00C26474"/>
    <w:rsid w:val="00C2711A"/>
    <w:rsid w:val="00C3034C"/>
    <w:rsid w:val="00C304BB"/>
    <w:rsid w:val="00C30953"/>
    <w:rsid w:val="00C309B2"/>
    <w:rsid w:val="00C30C4D"/>
    <w:rsid w:val="00C30D4C"/>
    <w:rsid w:val="00C3208A"/>
    <w:rsid w:val="00C32273"/>
    <w:rsid w:val="00C32700"/>
    <w:rsid w:val="00C32DDE"/>
    <w:rsid w:val="00C33202"/>
    <w:rsid w:val="00C3421C"/>
    <w:rsid w:val="00C3447D"/>
    <w:rsid w:val="00C34779"/>
    <w:rsid w:val="00C349C5"/>
    <w:rsid w:val="00C35045"/>
    <w:rsid w:val="00C360F0"/>
    <w:rsid w:val="00C37177"/>
    <w:rsid w:val="00C371A8"/>
    <w:rsid w:val="00C40A5D"/>
    <w:rsid w:val="00C40DA3"/>
    <w:rsid w:val="00C410E9"/>
    <w:rsid w:val="00C41154"/>
    <w:rsid w:val="00C4190B"/>
    <w:rsid w:val="00C41C50"/>
    <w:rsid w:val="00C41D8D"/>
    <w:rsid w:val="00C426B2"/>
    <w:rsid w:val="00C42B57"/>
    <w:rsid w:val="00C42DA7"/>
    <w:rsid w:val="00C42E2B"/>
    <w:rsid w:val="00C43755"/>
    <w:rsid w:val="00C4514F"/>
    <w:rsid w:val="00C458A0"/>
    <w:rsid w:val="00C459CB"/>
    <w:rsid w:val="00C45FC2"/>
    <w:rsid w:val="00C46982"/>
    <w:rsid w:val="00C46D1F"/>
    <w:rsid w:val="00C472CD"/>
    <w:rsid w:val="00C4744D"/>
    <w:rsid w:val="00C505D1"/>
    <w:rsid w:val="00C50EFD"/>
    <w:rsid w:val="00C51068"/>
    <w:rsid w:val="00C51A7E"/>
    <w:rsid w:val="00C52750"/>
    <w:rsid w:val="00C52A41"/>
    <w:rsid w:val="00C533AE"/>
    <w:rsid w:val="00C537FC"/>
    <w:rsid w:val="00C54217"/>
    <w:rsid w:val="00C54C31"/>
    <w:rsid w:val="00C5528A"/>
    <w:rsid w:val="00C55861"/>
    <w:rsid w:val="00C57C0C"/>
    <w:rsid w:val="00C57DE0"/>
    <w:rsid w:val="00C602DC"/>
    <w:rsid w:val="00C605D7"/>
    <w:rsid w:val="00C6147A"/>
    <w:rsid w:val="00C61882"/>
    <w:rsid w:val="00C61D2B"/>
    <w:rsid w:val="00C62725"/>
    <w:rsid w:val="00C62D0D"/>
    <w:rsid w:val="00C62E62"/>
    <w:rsid w:val="00C632D3"/>
    <w:rsid w:val="00C63FA6"/>
    <w:rsid w:val="00C64494"/>
    <w:rsid w:val="00C64CEC"/>
    <w:rsid w:val="00C65469"/>
    <w:rsid w:val="00C65B40"/>
    <w:rsid w:val="00C664AB"/>
    <w:rsid w:val="00C66531"/>
    <w:rsid w:val="00C66C31"/>
    <w:rsid w:val="00C676AD"/>
    <w:rsid w:val="00C67730"/>
    <w:rsid w:val="00C702BE"/>
    <w:rsid w:val="00C703A1"/>
    <w:rsid w:val="00C70534"/>
    <w:rsid w:val="00C7053A"/>
    <w:rsid w:val="00C7073A"/>
    <w:rsid w:val="00C707B8"/>
    <w:rsid w:val="00C7271B"/>
    <w:rsid w:val="00C7386A"/>
    <w:rsid w:val="00C73A69"/>
    <w:rsid w:val="00C7663D"/>
    <w:rsid w:val="00C76DC9"/>
    <w:rsid w:val="00C7719D"/>
    <w:rsid w:val="00C77445"/>
    <w:rsid w:val="00C77F4A"/>
    <w:rsid w:val="00C80830"/>
    <w:rsid w:val="00C81ADB"/>
    <w:rsid w:val="00C81D3A"/>
    <w:rsid w:val="00C81EB3"/>
    <w:rsid w:val="00C82AEB"/>
    <w:rsid w:val="00C82F7D"/>
    <w:rsid w:val="00C82FC4"/>
    <w:rsid w:val="00C842D6"/>
    <w:rsid w:val="00C842F5"/>
    <w:rsid w:val="00C84A47"/>
    <w:rsid w:val="00C8565B"/>
    <w:rsid w:val="00C85CC5"/>
    <w:rsid w:val="00C8644F"/>
    <w:rsid w:val="00C86B39"/>
    <w:rsid w:val="00C86F6D"/>
    <w:rsid w:val="00C87819"/>
    <w:rsid w:val="00C91361"/>
    <w:rsid w:val="00C91742"/>
    <w:rsid w:val="00C91BCB"/>
    <w:rsid w:val="00C923C2"/>
    <w:rsid w:val="00C92849"/>
    <w:rsid w:val="00C9309D"/>
    <w:rsid w:val="00C9328D"/>
    <w:rsid w:val="00C935CF"/>
    <w:rsid w:val="00C9366B"/>
    <w:rsid w:val="00C94F44"/>
    <w:rsid w:val="00C95077"/>
    <w:rsid w:val="00C96BED"/>
    <w:rsid w:val="00C96ED8"/>
    <w:rsid w:val="00C974D9"/>
    <w:rsid w:val="00CA042C"/>
    <w:rsid w:val="00CA065D"/>
    <w:rsid w:val="00CA07DC"/>
    <w:rsid w:val="00CA08D2"/>
    <w:rsid w:val="00CA0ED5"/>
    <w:rsid w:val="00CA1114"/>
    <w:rsid w:val="00CA14C6"/>
    <w:rsid w:val="00CA1D9D"/>
    <w:rsid w:val="00CA2D24"/>
    <w:rsid w:val="00CA33BF"/>
    <w:rsid w:val="00CA447A"/>
    <w:rsid w:val="00CA4888"/>
    <w:rsid w:val="00CA4C8F"/>
    <w:rsid w:val="00CA5270"/>
    <w:rsid w:val="00CA5AE8"/>
    <w:rsid w:val="00CA63FE"/>
    <w:rsid w:val="00CA6B1B"/>
    <w:rsid w:val="00CA6B87"/>
    <w:rsid w:val="00CA6CD0"/>
    <w:rsid w:val="00CB009B"/>
    <w:rsid w:val="00CB035A"/>
    <w:rsid w:val="00CB1786"/>
    <w:rsid w:val="00CB1F6A"/>
    <w:rsid w:val="00CB1FFF"/>
    <w:rsid w:val="00CB2137"/>
    <w:rsid w:val="00CB2593"/>
    <w:rsid w:val="00CB4620"/>
    <w:rsid w:val="00CB4ED0"/>
    <w:rsid w:val="00CB52BA"/>
    <w:rsid w:val="00CB5EEA"/>
    <w:rsid w:val="00CB6260"/>
    <w:rsid w:val="00CB666A"/>
    <w:rsid w:val="00CB6857"/>
    <w:rsid w:val="00CB73D9"/>
    <w:rsid w:val="00CB7BC5"/>
    <w:rsid w:val="00CC10C0"/>
    <w:rsid w:val="00CC1793"/>
    <w:rsid w:val="00CC1B19"/>
    <w:rsid w:val="00CC1EFF"/>
    <w:rsid w:val="00CC216F"/>
    <w:rsid w:val="00CC3217"/>
    <w:rsid w:val="00CC3531"/>
    <w:rsid w:val="00CC3A76"/>
    <w:rsid w:val="00CC5060"/>
    <w:rsid w:val="00CC54EB"/>
    <w:rsid w:val="00CC5979"/>
    <w:rsid w:val="00CC6826"/>
    <w:rsid w:val="00CC6F42"/>
    <w:rsid w:val="00CC76AC"/>
    <w:rsid w:val="00CD05F6"/>
    <w:rsid w:val="00CD06BE"/>
    <w:rsid w:val="00CD0ACA"/>
    <w:rsid w:val="00CD2BCC"/>
    <w:rsid w:val="00CD3093"/>
    <w:rsid w:val="00CD30ED"/>
    <w:rsid w:val="00CD3616"/>
    <w:rsid w:val="00CD3A78"/>
    <w:rsid w:val="00CD4B3C"/>
    <w:rsid w:val="00CD52B3"/>
    <w:rsid w:val="00CD55B0"/>
    <w:rsid w:val="00CD5643"/>
    <w:rsid w:val="00CD58A2"/>
    <w:rsid w:val="00CD5E03"/>
    <w:rsid w:val="00CD6336"/>
    <w:rsid w:val="00CD6348"/>
    <w:rsid w:val="00CD6F12"/>
    <w:rsid w:val="00CD7860"/>
    <w:rsid w:val="00CE09A9"/>
    <w:rsid w:val="00CE2C3E"/>
    <w:rsid w:val="00CE307F"/>
    <w:rsid w:val="00CE3F35"/>
    <w:rsid w:val="00CE44A5"/>
    <w:rsid w:val="00CE4523"/>
    <w:rsid w:val="00CE48FC"/>
    <w:rsid w:val="00CE6124"/>
    <w:rsid w:val="00CE652F"/>
    <w:rsid w:val="00CE69A6"/>
    <w:rsid w:val="00CE7854"/>
    <w:rsid w:val="00CF013E"/>
    <w:rsid w:val="00CF0825"/>
    <w:rsid w:val="00CF0AB7"/>
    <w:rsid w:val="00CF2168"/>
    <w:rsid w:val="00CF32F2"/>
    <w:rsid w:val="00CF3653"/>
    <w:rsid w:val="00CF36B0"/>
    <w:rsid w:val="00CF3B18"/>
    <w:rsid w:val="00CF3E54"/>
    <w:rsid w:val="00CF3E73"/>
    <w:rsid w:val="00CF5679"/>
    <w:rsid w:val="00CF6475"/>
    <w:rsid w:val="00CF6532"/>
    <w:rsid w:val="00CF6847"/>
    <w:rsid w:val="00CF6A7B"/>
    <w:rsid w:val="00CF7466"/>
    <w:rsid w:val="00CF77E2"/>
    <w:rsid w:val="00D0088C"/>
    <w:rsid w:val="00D01A13"/>
    <w:rsid w:val="00D02004"/>
    <w:rsid w:val="00D0268F"/>
    <w:rsid w:val="00D03124"/>
    <w:rsid w:val="00D0426F"/>
    <w:rsid w:val="00D04376"/>
    <w:rsid w:val="00D05384"/>
    <w:rsid w:val="00D05513"/>
    <w:rsid w:val="00D06AF2"/>
    <w:rsid w:val="00D06CC9"/>
    <w:rsid w:val="00D075CF"/>
    <w:rsid w:val="00D07B24"/>
    <w:rsid w:val="00D1005B"/>
    <w:rsid w:val="00D100F5"/>
    <w:rsid w:val="00D12D80"/>
    <w:rsid w:val="00D13231"/>
    <w:rsid w:val="00D1362E"/>
    <w:rsid w:val="00D1394F"/>
    <w:rsid w:val="00D1456E"/>
    <w:rsid w:val="00D14976"/>
    <w:rsid w:val="00D14C57"/>
    <w:rsid w:val="00D15497"/>
    <w:rsid w:val="00D15629"/>
    <w:rsid w:val="00D157A9"/>
    <w:rsid w:val="00D15ACD"/>
    <w:rsid w:val="00D1626C"/>
    <w:rsid w:val="00D163C0"/>
    <w:rsid w:val="00D16E34"/>
    <w:rsid w:val="00D175F0"/>
    <w:rsid w:val="00D17D32"/>
    <w:rsid w:val="00D17D58"/>
    <w:rsid w:val="00D17E91"/>
    <w:rsid w:val="00D20418"/>
    <w:rsid w:val="00D20795"/>
    <w:rsid w:val="00D20D91"/>
    <w:rsid w:val="00D20DF7"/>
    <w:rsid w:val="00D212AD"/>
    <w:rsid w:val="00D212CD"/>
    <w:rsid w:val="00D21313"/>
    <w:rsid w:val="00D21B34"/>
    <w:rsid w:val="00D23149"/>
    <w:rsid w:val="00D23718"/>
    <w:rsid w:val="00D23FC7"/>
    <w:rsid w:val="00D242AB"/>
    <w:rsid w:val="00D246DC"/>
    <w:rsid w:val="00D25418"/>
    <w:rsid w:val="00D25D5F"/>
    <w:rsid w:val="00D260A5"/>
    <w:rsid w:val="00D26C88"/>
    <w:rsid w:val="00D278C6"/>
    <w:rsid w:val="00D27BD7"/>
    <w:rsid w:val="00D32496"/>
    <w:rsid w:val="00D32563"/>
    <w:rsid w:val="00D32806"/>
    <w:rsid w:val="00D3281E"/>
    <w:rsid w:val="00D32A81"/>
    <w:rsid w:val="00D32B58"/>
    <w:rsid w:val="00D347B1"/>
    <w:rsid w:val="00D34BD6"/>
    <w:rsid w:val="00D35B0E"/>
    <w:rsid w:val="00D3650A"/>
    <w:rsid w:val="00D365F9"/>
    <w:rsid w:val="00D36BAC"/>
    <w:rsid w:val="00D36D17"/>
    <w:rsid w:val="00D406C5"/>
    <w:rsid w:val="00D4074F"/>
    <w:rsid w:val="00D40810"/>
    <w:rsid w:val="00D40E4E"/>
    <w:rsid w:val="00D40F95"/>
    <w:rsid w:val="00D42580"/>
    <w:rsid w:val="00D42BF8"/>
    <w:rsid w:val="00D43BF9"/>
    <w:rsid w:val="00D43D89"/>
    <w:rsid w:val="00D44E36"/>
    <w:rsid w:val="00D456AE"/>
    <w:rsid w:val="00D46354"/>
    <w:rsid w:val="00D5086C"/>
    <w:rsid w:val="00D50D83"/>
    <w:rsid w:val="00D510EF"/>
    <w:rsid w:val="00D51AFC"/>
    <w:rsid w:val="00D5220D"/>
    <w:rsid w:val="00D5284E"/>
    <w:rsid w:val="00D52B45"/>
    <w:rsid w:val="00D52B64"/>
    <w:rsid w:val="00D53292"/>
    <w:rsid w:val="00D53BC8"/>
    <w:rsid w:val="00D540E7"/>
    <w:rsid w:val="00D547E2"/>
    <w:rsid w:val="00D54DC1"/>
    <w:rsid w:val="00D56671"/>
    <w:rsid w:val="00D569E1"/>
    <w:rsid w:val="00D56A04"/>
    <w:rsid w:val="00D56D85"/>
    <w:rsid w:val="00D60DD6"/>
    <w:rsid w:val="00D620A8"/>
    <w:rsid w:val="00D62D1F"/>
    <w:rsid w:val="00D62E0F"/>
    <w:rsid w:val="00D6316B"/>
    <w:rsid w:val="00D63A2C"/>
    <w:rsid w:val="00D644B2"/>
    <w:rsid w:val="00D64752"/>
    <w:rsid w:val="00D652DA"/>
    <w:rsid w:val="00D65430"/>
    <w:rsid w:val="00D65F43"/>
    <w:rsid w:val="00D66838"/>
    <w:rsid w:val="00D6698F"/>
    <w:rsid w:val="00D672FF"/>
    <w:rsid w:val="00D678E4"/>
    <w:rsid w:val="00D679D1"/>
    <w:rsid w:val="00D67CB2"/>
    <w:rsid w:val="00D7141A"/>
    <w:rsid w:val="00D717FE"/>
    <w:rsid w:val="00D71F5C"/>
    <w:rsid w:val="00D7200F"/>
    <w:rsid w:val="00D723E1"/>
    <w:rsid w:val="00D73306"/>
    <w:rsid w:val="00D73C62"/>
    <w:rsid w:val="00D74421"/>
    <w:rsid w:val="00D74557"/>
    <w:rsid w:val="00D77472"/>
    <w:rsid w:val="00D80B1C"/>
    <w:rsid w:val="00D81CF1"/>
    <w:rsid w:val="00D81DF1"/>
    <w:rsid w:val="00D832AF"/>
    <w:rsid w:val="00D834D5"/>
    <w:rsid w:val="00D8462F"/>
    <w:rsid w:val="00D85023"/>
    <w:rsid w:val="00D85054"/>
    <w:rsid w:val="00D85A0C"/>
    <w:rsid w:val="00D863DC"/>
    <w:rsid w:val="00D86B97"/>
    <w:rsid w:val="00D86C33"/>
    <w:rsid w:val="00D877E8"/>
    <w:rsid w:val="00D90A2D"/>
    <w:rsid w:val="00D91006"/>
    <w:rsid w:val="00D9137D"/>
    <w:rsid w:val="00D913DF"/>
    <w:rsid w:val="00D914B8"/>
    <w:rsid w:val="00D91A8F"/>
    <w:rsid w:val="00D92A73"/>
    <w:rsid w:val="00D92BDC"/>
    <w:rsid w:val="00D92E01"/>
    <w:rsid w:val="00D930C3"/>
    <w:rsid w:val="00D934BE"/>
    <w:rsid w:val="00D93994"/>
    <w:rsid w:val="00D939EE"/>
    <w:rsid w:val="00D93B5C"/>
    <w:rsid w:val="00D93D6C"/>
    <w:rsid w:val="00D94282"/>
    <w:rsid w:val="00D943C5"/>
    <w:rsid w:val="00D9516B"/>
    <w:rsid w:val="00D95BB6"/>
    <w:rsid w:val="00D95C92"/>
    <w:rsid w:val="00D96962"/>
    <w:rsid w:val="00DA05DD"/>
    <w:rsid w:val="00DA1953"/>
    <w:rsid w:val="00DA3369"/>
    <w:rsid w:val="00DA3465"/>
    <w:rsid w:val="00DA3BC4"/>
    <w:rsid w:val="00DA41EA"/>
    <w:rsid w:val="00DA52AF"/>
    <w:rsid w:val="00DA54AF"/>
    <w:rsid w:val="00DA577F"/>
    <w:rsid w:val="00DA5F5E"/>
    <w:rsid w:val="00DA6B61"/>
    <w:rsid w:val="00DA6E9F"/>
    <w:rsid w:val="00DB0191"/>
    <w:rsid w:val="00DB067F"/>
    <w:rsid w:val="00DB0877"/>
    <w:rsid w:val="00DB109D"/>
    <w:rsid w:val="00DB111E"/>
    <w:rsid w:val="00DB1654"/>
    <w:rsid w:val="00DB1C65"/>
    <w:rsid w:val="00DB1FAD"/>
    <w:rsid w:val="00DB2810"/>
    <w:rsid w:val="00DB2A02"/>
    <w:rsid w:val="00DB2E2D"/>
    <w:rsid w:val="00DB3F7E"/>
    <w:rsid w:val="00DB436D"/>
    <w:rsid w:val="00DB4385"/>
    <w:rsid w:val="00DB45D6"/>
    <w:rsid w:val="00DB5BE5"/>
    <w:rsid w:val="00DB7880"/>
    <w:rsid w:val="00DB7A75"/>
    <w:rsid w:val="00DB7B89"/>
    <w:rsid w:val="00DC000A"/>
    <w:rsid w:val="00DC09D8"/>
    <w:rsid w:val="00DC0A14"/>
    <w:rsid w:val="00DC168F"/>
    <w:rsid w:val="00DC1946"/>
    <w:rsid w:val="00DC2A8F"/>
    <w:rsid w:val="00DC3BBD"/>
    <w:rsid w:val="00DC3D62"/>
    <w:rsid w:val="00DC4C51"/>
    <w:rsid w:val="00DC4CF6"/>
    <w:rsid w:val="00DC50B1"/>
    <w:rsid w:val="00DC62D1"/>
    <w:rsid w:val="00DC6897"/>
    <w:rsid w:val="00DC6F18"/>
    <w:rsid w:val="00DC71FB"/>
    <w:rsid w:val="00DD04C7"/>
    <w:rsid w:val="00DD0772"/>
    <w:rsid w:val="00DD19A2"/>
    <w:rsid w:val="00DD224A"/>
    <w:rsid w:val="00DD3506"/>
    <w:rsid w:val="00DD3F05"/>
    <w:rsid w:val="00DD4094"/>
    <w:rsid w:val="00DD460E"/>
    <w:rsid w:val="00DD494D"/>
    <w:rsid w:val="00DD4EC9"/>
    <w:rsid w:val="00DD5212"/>
    <w:rsid w:val="00DD5E08"/>
    <w:rsid w:val="00DD6281"/>
    <w:rsid w:val="00DD629E"/>
    <w:rsid w:val="00DD6423"/>
    <w:rsid w:val="00DD6607"/>
    <w:rsid w:val="00DD7050"/>
    <w:rsid w:val="00DD7648"/>
    <w:rsid w:val="00DD7688"/>
    <w:rsid w:val="00DD7D48"/>
    <w:rsid w:val="00DE10DB"/>
    <w:rsid w:val="00DE1735"/>
    <w:rsid w:val="00DE2262"/>
    <w:rsid w:val="00DE256F"/>
    <w:rsid w:val="00DE2661"/>
    <w:rsid w:val="00DE285D"/>
    <w:rsid w:val="00DE2A71"/>
    <w:rsid w:val="00DE47B1"/>
    <w:rsid w:val="00DE4D8E"/>
    <w:rsid w:val="00DE61C2"/>
    <w:rsid w:val="00DE62D9"/>
    <w:rsid w:val="00DE771F"/>
    <w:rsid w:val="00DF0E8B"/>
    <w:rsid w:val="00DF11EA"/>
    <w:rsid w:val="00DF1265"/>
    <w:rsid w:val="00DF15BA"/>
    <w:rsid w:val="00DF15DD"/>
    <w:rsid w:val="00DF399C"/>
    <w:rsid w:val="00DF480F"/>
    <w:rsid w:val="00DF682E"/>
    <w:rsid w:val="00DF6C5E"/>
    <w:rsid w:val="00DF743F"/>
    <w:rsid w:val="00DF7634"/>
    <w:rsid w:val="00DF7800"/>
    <w:rsid w:val="00E00826"/>
    <w:rsid w:val="00E008D7"/>
    <w:rsid w:val="00E01B51"/>
    <w:rsid w:val="00E0206B"/>
    <w:rsid w:val="00E0290E"/>
    <w:rsid w:val="00E036C9"/>
    <w:rsid w:val="00E04295"/>
    <w:rsid w:val="00E043AB"/>
    <w:rsid w:val="00E0475F"/>
    <w:rsid w:val="00E051FD"/>
    <w:rsid w:val="00E06542"/>
    <w:rsid w:val="00E06563"/>
    <w:rsid w:val="00E07A3A"/>
    <w:rsid w:val="00E07BF4"/>
    <w:rsid w:val="00E07EE6"/>
    <w:rsid w:val="00E109E4"/>
    <w:rsid w:val="00E10A52"/>
    <w:rsid w:val="00E10F8F"/>
    <w:rsid w:val="00E110B5"/>
    <w:rsid w:val="00E11240"/>
    <w:rsid w:val="00E130F8"/>
    <w:rsid w:val="00E13E05"/>
    <w:rsid w:val="00E13FC4"/>
    <w:rsid w:val="00E14814"/>
    <w:rsid w:val="00E14A4D"/>
    <w:rsid w:val="00E15BE2"/>
    <w:rsid w:val="00E16D3E"/>
    <w:rsid w:val="00E17658"/>
    <w:rsid w:val="00E1796B"/>
    <w:rsid w:val="00E17D52"/>
    <w:rsid w:val="00E205A9"/>
    <w:rsid w:val="00E2127E"/>
    <w:rsid w:val="00E21D73"/>
    <w:rsid w:val="00E22460"/>
    <w:rsid w:val="00E236EC"/>
    <w:rsid w:val="00E23908"/>
    <w:rsid w:val="00E2393D"/>
    <w:rsid w:val="00E23B9E"/>
    <w:rsid w:val="00E2413D"/>
    <w:rsid w:val="00E25203"/>
    <w:rsid w:val="00E2567C"/>
    <w:rsid w:val="00E26E73"/>
    <w:rsid w:val="00E2785C"/>
    <w:rsid w:val="00E279F2"/>
    <w:rsid w:val="00E3048E"/>
    <w:rsid w:val="00E3104D"/>
    <w:rsid w:val="00E3161C"/>
    <w:rsid w:val="00E33057"/>
    <w:rsid w:val="00E33C84"/>
    <w:rsid w:val="00E346DB"/>
    <w:rsid w:val="00E35441"/>
    <w:rsid w:val="00E365DF"/>
    <w:rsid w:val="00E37125"/>
    <w:rsid w:val="00E37C41"/>
    <w:rsid w:val="00E37DEC"/>
    <w:rsid w:val="00E40493"/>
    <w:rsid w:val="00E40C23"/>
    <w:rsid w:val="00E4104E"/>
    <w:rsid w:val="00E41B0E"/>
    <w:rsid w:val="00E4202A"/>
    <w:rsid w:val="00E427BD"/>
    <w:rsid w:val="00E43F4F"/>
    <w:rsid w:val="00E4458C"/>
    <w:rsid w:val="00E4485A"/>
    <w:rsid w:val="00E44D31"/>
    <w:rsid w:val="00E44FAC"/>
    <w:rsid w:val="00E450ED"/>
    <w:rsid w:val="00E45A89"/>
    <w:rsid w:val="00E464D6"/>
    <w:rsid w:val="00E46AC0"/>
    <w:rsid w:val="00E46B7A"/>
    <w:rsid w:val="00E46D2F"/>
    <w:rsid w:val="00E47529"/>
    <w:rsid w:val="00E47665"/>
    <w:rsid w:val="00E4779A"/>
    <w:rsid w:val="00E5059D"/>
    <w:rsid w:val="00E508DC"/>
    <w:rsid w:val="00E50B91"/>
    <w:rsid w:val="00E5207C"/>
    <w:rsid w:val="00E5382E"/>
    <w:rsid w:val="00E53A5E"/>
    <w:rsid w:val="00E53ACC"/>
    <w:rsid w:val="00E54538"/>
    <w:rsid w:val="00E54DFF"/>
    <w:rsid w:val="00E56523"/>
    <w:rsid w:val="00E565AF"/>
    <w:rsid w:val="00E566EF"/>
    <w:rsid w:val="00E5677F"/>
    <w:rsid w:val="00E56CB7"/>
    <w:rsid w:val="00E56DE1"/>
    <w:rsid w:val="00E56EEB"/>
    <w:rsid w:val="00E5747A"/>
    <w:rsid w:val="00E5748D"/>
    <w:rsid w:val="00E578AA"/>
    <w:rsid w:val="00E6043B"/>
    <w:rsid w:val="00E607C3"/>
    <w:rsid w:val="00E60B38"/>
    <w:rsid w:val="00E61136"/>
    <w:rsid w:val="00E61F6A"/>
    <w:rsid w:val="00E62205"/>
    <w:rsid w:val="00E62492"/>
    <w:rsid w:val="00E62705"/>
    <w:rsid w:val="00E62B11"/>
    <w:rsid w:val="00E62B6F"/>
    <w:rsid w:val="00E63256"/>
    <w:rsid w:val="00E637D4"/>
    <w:rsid w:val="00E637FB"/>
    <w:rsid w:val="00E64998"/>
    <w:rsid w:val="00E6511F"/>
    <w:rsid w:val="00E659F5"/>
    <w:rsid w:val="00E66901"/>
    <w:rsid w:val="00E67459"/>
    <w:rsid w:val="00E67568"/>
    <w:rsid w:val="00E67A9D"/>
    <w:rsid w:val="00E67D43"/>
    <w:rsid w:val="00E70302"/>
    <w:rsid w:val="00E70911"/>
    <w:rsid w:val="00E714F2"/>
    <w:rsid w:val="00E716E3"/>
    <w:rsid w:val="00E71B14"/>
    <w:rsid w:val="00E71B3E"/>
    <w:rsid w:val="00E71EF9"/>
    <w:rsid w:val="00E725FC"/>
    <w:rsid w:val="00E73279"/>
    <w:rsid w:val="00E73482"/>
    <w:rsid w:val="00E7394E"/>
    <w:rsid w:val="00E73F41"/>
    <w:rsid w:val="00E73FC7"/>
    <w:rsid w:val="00E74097"/>
    <w:rsid w:val="00E74298"/>
    <w:rsid w:val="00E7456E"/>
    <w:rsid w:val="00E74DF4"/>
    <w:rsid w:val="00E75B12"/>
    <w:rsid w:val="00E75D5A"/>
    <w:rsid w:val="00E760FB"/>
    <w:rsid w:val="00E76CA3"/>
    <w:rsid w:val="00E7712C"/>
    <w:rsid w:val="00E77630"/>
    <w:rsid w:val="00E77E03"/>
    <w:rsid w:val="00E80C6D"/>
    <w:rsid w:val="00E80CEC"/>
    <w:rsid w:val="00E8118C"/>
    <w:rsid w:val="00E812CA"/>
    <w:rsid w:val="00E834E0"/>
    <w:rsid w:val="00E8363E"/>
    <w:rsid w:val="00E83D68"/>
    <w:rsid w:val="00E84812"/>
    <w:rsid w:val="00E84DBC"/>
    <w:rsid w:val="00E8681A"/>
    <w:rsid w:val="00E86CFF"/>
    <w:rsid w:val="00E86D2D"/>
    <w:rsid w:val="00E86D44"/>
    <w:rsid w:val="00E8701B"/>
    <w:rsid w:val="00E87075"/>
    <w:rsid w:val="00E87E08"/>
    <w:rsid w:val="00E87E1E"/>
    <w:rsid w:val="00E9026F"/>
    <w:rsid w:val="00E903A1"/>
    <w:rsid w:val="00E91A85"/>
    <w:rsid w:val="00E92D96"/>
    <w:rsid w:val="00E93CBA"/>
    <w:rsid w:val="00E93D25"/>
    <w:rsid w:val="00E93D79"/>
    <w:rsid w:val="00E941CA"/>
    <w:rsid w:val="00E94260"/>
    <w:rsid w:val="00E942E3"/>
    <w:rsid w:val="00E94338"/>
    <w:rsid w:val="00E94AFA"/>
    <w:rsid w:val="00E94EE5"/>
    <w:rsid w:val="00E953C9"/>
    <w:rsid w:val="00E97954"/>
    <w:rsid w:val="00EA032C"/>
    <w:rsid w:val="00EA1292"/>
    <w:rsid w:val="00EA14DF"/>
    <w:rsid w:val="00EA1B8A"/>
    <w:rsid w:val="00EA2044"/>
    <w:rsid w:val="00EA317E"/>
    <w:rsid w:val="00EA31E7"/>
    <w:rsid w:val="00EA3A8E"/>
    <w:rsid w:val="00EA5142"/>
    <w:rsid w:val="00EA5708"/>
    <w:rsid w:val="00EA5B25"/>
    <w:rsid w:val="00EA628E"/>
    <w:rsid w:val="00EA6578"/>
    <w:rsid w:val="00EA6657"/>
    <w:rsid w:val="00EA6A34"/>
    <w:rsid w:val="00EA7826"/>
    <w:rsid w:val="00EA7997"/>
    <w:rsid w:val="00EA7B68"/>
    <w:rsid w:val="00EA7D76"/>
    <w:rsid w:val="00EB03EC"/>
    <w:rsid w:val="00EB1330"/>
    <w:rsid w:val="00EB15B1"/>
    <w:rsid w:val="00EB191B"/>
    <w:rsid w:val="00EB1DC4"/>
    <w:rsid w:val="00EB2545"/>
    <w:rsid w:val="00EB27CA"/>
    <w:rsid w:val="00EB3031"/>
    <w:rsid w:val="00EB374A"/>
    <w:rsid w:val="00EB38A7"/>
    <w:rsid w:val="00EB45D7"/>
    <w:rsid w:val="00EB509A"/>
    <w:rsid w:val="00EB535B"/>
    <w:rsid w:val="00EB5E7F"/>
    <w:rsid w:val="00EB640F"/>
    <w:rsid w:val="00EB64CB"/>
    <w:rsid w:val="00EB68A6"/>
    <w:rsid w:val="00EB740C"/>
    <w:rsid w:val="00EB7729"/>
    <w:rsid w:val="00EB7818"/>
    <w:rsid w:val="00EB7B1A"/>
    <w:rsid w:val="00EB7BCA"/>
    <w:rsid w:val="00EB7EE6"/>
    <w:rsid w:val="00EC061D"/>
    <w:rsid w:val="00EC0B8E"/>
    <w:rsid w:val="00EC12E0"/>
    <w:rsid w:val="00EC15D4"/>
    <w:rsid w:val="00EC3565"/>
    <w:rsid w:val="00EC3D9D"/>
    <w:rsid w:val="00EC4B1A"/>
    <w:rsid w:val="00EC5939"/>
    <w:rsid w:val="00EC5994"/>
    <w:rsid w:val="00EC5C0B"/>
    <w:rsid w:val="00EC5DB9"/>
    <w:rsid w:val="00EC722B"/>
    <w:rsid w:val="00EC7D02"/>
    <w:rsid w:val="00EC7D0C"/>
    <w:rsid w:val="00ED0298"/>
    <w:rsid w:val="00ED02B5"/>
    <w:rsid w:val="00ED0AE3"/>
    <w:rsid w:val="00ED1CF3"/>
    <w:rsid w:val="00ED1EEA"/>
    <w:rsid w:val="00ED25A7"/>
    <w:rsid w:val="00ED2B8F"/>
    <w:rsid w:val="00ED312D"/>
    <w:rsid w:val="00ED37F4"/>
    <w:rsid w:val="00ED3AF2"/>
    <w:rsid w:val="00ED4E07"/>
    <w:rsid w:val="00ED6B99"/>
    <w:rsid w:val="00ED71BC"/>
    <w:rsid w:val="00EE0CD5"/>
    <w:rsid w:val="00EE0FD1"/>
    <w:rsid w:val="00EE24AB"/>
    <w:rsid w:val="00EE2851"/>
    <w:rsid w:val="00EE5E71"/>
    <w:rsid w:val="00EE60A1"/>
    <w:rsid w:val="00EE6C1E"/>
    <w:rsid w:val="00EE6E9D"/>
    <w:rsid w:val="00EE7016"/>
    <w:rsid w:val="00EE7A71"/>
    <w:rsid w:val="00EE7FBA"/>
    <w:rsid w:val="00EF0741"/>
    <w:rsid w:val="00EF0BCE"/>
    <w:rsid w:val="00EF0D08"/>
    <w:rsid w:val="00EF1218"/>
    <w:rsid w:val="00EF1A3E"/>
    <w:rsid w:val="00EF1DF9"/>
    <w:rsid w:val="00EF3533"/>
    <w:rsid w:val="00EF3D6D"/>
    <w:rsid w:val="00EF5110"/>
    <w:rsid w:val="00EF6E0E"/>
    <w:rsid w:val="00EF7C6F"/>
    <w:rsid w:val="00EF7CD8"/>
    <w:rsid w:val="00F005AB"/>
    <w:rsid w:val="00F00962"/>
    <w:rsid w:val="00F00A4D"/>
    <w:rsid w:val="00F02DF2"/>
    <w:rsid w:val="00F0349F"/>
    <w:rsid w:val="00F038A4"/>
    <w:rsid w:val="00F04328"/>
    <w:rsid w:val="00F04EB9"/>
    <w:rsid w:val="00F059E6"/>
    <w:rsid w:val="00F05CB2"/>
    <w:rsid w:val="00F07362"/>
    <w:rsid w:val="00F07674"/>
    <w:rsid w:val="00F07678"/>
    <w:rsid w:val="00F10466"/>
    <w:rsid w:val="00F106FA"/>
    <w:rsid w:val="00F10EC1"/>
    <w:rsid w:val="00F11578"/>
    <w:rsid w:val="00F12C7E"/>
    <w:rsid w:val="00F12DAB"/>
    <w:rsid w:val="00F135EF"/>
    <w:rsid w:val="00F138E3"/>
    <w:rsid w:val="00F147EC"/>
    <w:rsid w:val="00F1522E"/>
    <w:rsid w:val="00F15248"/>
    <w:rsid w:val="00F152F1"/>
    <w:rsid w:val="00F15B32"/>
    <w:rsid w:val="00F15C24"/>
    <w:rsid w:val="00F16499"/>
    <w:rsid w:val="00F16873"/>
    <w:rsid w:val="00F16D49"/>
    <w:rsid w:val="00F16F45"/>
    <w:rsid w:val="00F1701B"/>
    <w:rsid w:val="00F200E2"/>
    <w:rsid w:val="00F201D7"/>
    <w:rsid w:val="00F20211"/>
    <w:rsid w:val="00F20986"/>
    <w:rsid w:val="00F20E56"/>
    <w:rsid w:val="00F20F22"/>
    <w:rsid w:val="00F2115B"/>
    <w:rsid w:val="00F223E6"/>
    <w:rsid w:val="00F227E7"/>
    <w:rsid w:val="00F228F6"/>
    <w:rsid w:val="00F22A59"/>
    <w:rsid w:val="00F22E5A"/>
    <w:rsid w:val="00F22EEE"/>
    <w:rsid w:val="00F234EE"/>
    <w:rsid w:val="00F24046"/>
    <w:rsid w:val="00F24A15"/>
    <w:rsid w:val="00F25585"/>
    <w:rsid w:val="00F26340"/>
    <w:rsid w:val="00F2668E"/>
    <w:rsid w:val="00F275BE"/>
    <w:rsid w:val="00F303A0"/>
    <w:rsid w:val="00F3114F"/>
    <w:rsid w:val="00F318AB"/>
    <w:rsid w:val="00F31B18"/>
    <w:rsid w:val="00F31CB4"/>
    <w:rsid w:val="00F33DF4"/>
    <w:rsid w:val="00F34041"/>
    <w:rsid w:val="00F340B1"/>
    <w:rsid w:val="00F35598"/>
    <w:rsid w:val="00F35C7B"/>
    <w:rsid w:val="00F35E04"/>
    <w:rsid w:val="00F36313"/>
    <w:rsid w:val="00F3678B"/>
    <w:rsid w:val="00F3679A"/>
    <w:rsid w:val="00F36D54"/>
    <w:rsid w:val="00F371A2"/>
    <w:rsid w:val="00F37BB4"/>
    <w:rsid w:val="00F40948"/>
    <w:rsid w:val="00F40949"/>
    <w:rsid w:val="00F41863"/>
    <w:rsid w:val="00F42441"/>
    <w:rsid w:val="00F42650"/>
    <w:rsid w:val="00F428F7"/>
    <w:rsid w:val="00F42A39"/>
    <w:rsid w:val="00F44266"/>
    <w:rsid w:val="00F4464E"/>
    <w:rsid w:val="00F44A49"/>
    <w:rsid w:val="00F45497"/>
    <w:rsid w:val="00F46B1F"/>
    <w:rsid w:val="00F46D54"/>
    <w:rsid w:val="00F47199"/>
    <w:rsid w:val="00F47690"/>
    <w:rsid w:val="00F4771E"/>
    <w:rsid w:val="00F47D98"/>
    <w:rsid w:val="00F47DC4"/>
    <w:rsid w:val="00F51E41"/>
    <w:rsid w:val="00F52193"/>
    <w:rsid w:val="00F52389"/>
    <w:rsid w:val="00F52D97"/>
    <w:rsid w:val="00F52FA9"/>
    <w:rsid w:val="00F5388E"/>
    <w:rsid w:val="00F54055"/>
    <w:rsid w:val="00F541B5"/>
    <w:rsid w:val="00F5426E"/>
    <w:rsid w:val="00F5498C"/>
    <w:rsid w:val="00F549D3"/>
    <w:rsid w:val="00F54F1B"/>
    <w:rsid w:val="00F551ED"/>
    <w:rsid w:val="00F552CC"/>
    <w:rsid w:val="00F55E2C"/>
    <w:rsid w:val="00F5627C"/>
    <w:rsid w:val="00F57BCF"/>
    <w:rsid w:val="00F57DC4"/>
    <w:rsid w:val="00F60B0F"/>
    <w:rsid w:val="00F6257E"/>
    <w:rsid w:val="00F628B9"/>
    <w:rsid w:val="00F62A0E"/>
    <w:rsid w:val="00F63DFF"/>
    <w:rsid w:val="00F647F9"/>
    <w:rsid w:val="00F64875"/>
    <w:rsid w:val="00F64B46"/>
    <w:rsid w:val="00F64C03"/>
    <w:rsid w:val="00F6585D"/>
    <w:rsid w:val="00F668C7"/>
    <w:rsid w:val="00F706C4"/>
    <w:rsid w:val="00F71046"/>
    <w:rsid w:val="00F713C4"/>
    <w:rsid w:val="00F719AB"/>
    <w:rsid w:val="00F726C9"/>
    <w:rsid w:val="00F733EC"/>
    <w:rsid w:val="00F7344F"/>
    <w:rsid w:val="00F7358B"/>
    <w:rsid w:val="00F73F07"/>
    <w:rsid w:val="00F75759"/>
    <w:rsid w:val="00F75984"/>
    <w:rsid w:val="00F75DE4"/>
    <w:rsid w:val="00F77057"/>
    <w:rsid w:val="00F803EB"/>
    <w:rsid w:val="00F80813"/>
    <w:rsid w:val="00F81E27"/>
    <w:rsid w:val="00F81FE8"/>
    <w:rsid w:val="00F82630"/>
    <w:rsid w:val="00F8326B"/>
    <w:rsid w:val="00F8355E"/>
    <w:rsid w:val="00F83AC1"/>
    <w:rsid w:val="00F84750"/>
    <w:rsid w:val="00F852DD"/>
    <w:rsid w:val="00F8575A"/>
    <w:rsid w:val="00F85795"/>
    <w:rsid w:val="00F85E5D"/>
    <w:rsid w:val="00F85ED5"/>
    <w:rsid w:val="00F861EA"/>
    <w:rsid w:val="00F863EE"/>
    <w:rsid w:val="00F91146"/>
    <w:rsid w:val="00F914C1"/>
    <w:rsid w:val="00F9193E"/>
    <w:rsid w:val="00F92437"/>
    <w:rsid w:val="00F92F71"/>
    <w:rsid w:val="00F9338A"/>
    <w:rsid w:val="00F943A0"/>
    <w:rsid w:val="00F94CE2"/>
    <w:rsid w:val="00F96FE6"/>
    <w:rsid w:val="00F97050"/>
    <w:rsid w:val="00F97DC9"/>
    <w:rsid w:val="00FA0088"/>
    <w:rsid w:val="00FA00BF"/>
    <w:rsid w:val="00FA0824"/>
    <w:rsid w:val="00FA08BC"/>
    <w:rsid w:val="00FA18CF"/>
    <w:rsid w:val="00FA2218"/>
    <w:rsid w:val="00FA2A97"/>
    <w:rsid w:val="00FA4DE9"/>
    <w:rsid w:val="00FA5A95"/>
    <w:rsid w:val="00FA6E70"/>
    <w:rsid w:val="00FA7046"/>
    <w:rsid w:val="00FA7062"/>
    <w:rsid w:val="00FA7EC2"/>
    <w:rsid w:val="00FB0230"/>
    <w:rsid w:val="00FB03D9"/>
    <w:rsid w:val="00FB09FB"/>
    <w:rsid w:val="00FB13DF"/>
    <w:rsid w:val="00FB1A15"/>
    <w:rsid w:val="00FB295D"/>
    <w:rsid w:val="00FB2EC3"/>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2861"/>
    <w:rsid w:val="00FC3560"/>
    <w:rsid w:val="00FC4207"/>
    <w:rsid w:val="00FC42F5"/>
    <w:rsid w:val="00FC4738"/>
    <w:rsid w:val="00FC51EC"/>
    <w:rsid w:val="00FC595F"/>
    <w:rsid w:val="00FC71D4"/>
    <w:rsid w:val="00FD0715"/>
    <w:rsid w:val="00FD0D20"/>
    <w:rsid w:val="00FD0D54"/>
    <w:rsid w:val="00FD1699"/>
    <w:rsid w:val="00FD2596"/>
    <w:rsid w:val="00FD2A31"/>
    <w:rsid w:val="00FD3991"/>
    <w:rsid w:val="00FD41A3"/>
    <w:rsid w:val="00FD4267"/>
    <w:rsid w:val="00FD4ACD"/>
    <w:rsid w:val="00FD4E87"/>
    <w:rsid w:val="00FD5135"/>
    <w:rsid w:val="00FD526B"/>
    <w:rsid w:val="00FD53DF"/>
    <w:rsid w:val="00FD55D9"/>
    <w:rsid w:val="00FD6F47"/>
    <w:rsid w:val="00FD6F9E"/>
    <w:rsid w:val="00FD707F"/>
    <w:rsid w:val="00FD79A9"/>
    <w:rsid w:val="00FD7F2B"/>
    <w:rsid w:val="00FE0F94"/>
    <w:rsid w:val="00FE30EE"/>
    <w:rsid w:val="00FE43CC"/>
    <w:rsid w:val="00FE4670"/>
    <w:rsid w:val="00FE491B"/>
    <w:rsid w:val="00FE5972"/>
    <w:rsid w:val="00FE5C23"/>
    <w:rsid w:val="00FE683B"/>
    <w:rsid w:val="00FE7546"/>
    <w:rsid w:val="00FF0489"/>
    <w:rsid w:val="00FF08BE"/>
    <w:rsid w:val="00FF1161"/>
    <w:rsid w:val="00FF16AD"/>
    <w:rsid w:val="00FF1C24"/>
    <w:rsid w:val="00FF1D57"/>
    <w:rsid w:val="00FF26E8"/>
    <w:rsid w:val="00FF3370"/>
    <w:rsid w:val="00FF3667"/>
    <w:rsid w:val="00FF4874"/>
    <w:rsid w:val="00FF48CA"/>
    <w:rsid w:val="00FF4F19"/>
    <w:rsid w:val="00FF504F"/>
    <w:rsid w:val="00FF5103"/>
    <w:rsid w:val="00FF518D"/>
    <w:rsid w:val="00FF51A3"/>
    <w:rsid w:val="00FF5300"/>
    <w:rsid w:val="00FF5E78"/>
    <w:rsid w:val="00FF5F62"/>
    <w:rsid w:val="00FF6C87"/>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236B"/>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12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 w:type="character" w:customStyle="1" w:styleId="metainfo1">
    <w:name w:val="metainfo1"/>
    <w:basedOn w:val="DefaultParagraphFont"/>
    <w:rsid w:val="00153651"/>
  </w:style>
  <w:style w:type="character" w:customStyle="1" w:styleId="divider">
    <w:name w:val="divider"/>
    <w:basedOn w:val="DefaultParagraphFont"/>
    <w:rsid w:val="00153651"/>
  </w:style>
  <w:style w:type="character" w:customStyle="1" w:styleId="Heading5Char">
    <w:name w:val="Heading 5 Char"/>
    <w:basedOn w:val="DefaultParagraphFont"/>
    <w:link w:val="Heading5"/>
    <w:uiPriority w:val="9"/>
    <w:semiHidden/>
    <w:rsid w:val="00B1123F"/>
    <w:rPr>
      <w:rFonts w:asciiTheme="majorHAnsi" w:eastAsiaTheme="majorEastAsia" w:hAnsiTheme="majorHAnsi" w:cstheme="majorBidi"/>
      <w:color w:val="365F91" w:themeColor="accent1" w:themeShade="BF"/>
    </w:rPr>
  </w:style>
  <w:style w:type="character" w:customStyle="1" w:styleId="apple-converted-space">
    <w:name w:val="apple-converted-space"/>
    <w:basedOn w:val="DefaultParagraphFont"/>
    <w:rsid w:val="0011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0243">
      <w:bodyDiv w:val="1"/>
      <w:marLeft w:val="0"/>
      <w:marRight w:val="0"/>
      <w:marTop w:val="0"/>
      <w:marBottom w:val="0"/>
      <w:divBdr>
        <w:top w:val="none" w:sz="0" w:space="0" w:color="auto"/>
        <w:left w:val="none" w:sz="0" w:space="0" w:color="auto"/>
        <w:bottom w:val="none" w:sz="0" w:space="0" w:color="auto"/>
        <w:right w:val="none" w:sz="0" w:space="0" w:color="auto"/>
      </w:divBdr>
    </w:div>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2090898">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261426171">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34965272">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00189427">
      <w:bodyDiv w:val="1"/>
      <w:marLeft w:val="0"/>
      <w:marRight w:val="0"/>
      <w:marTop w:val="0"/>
      <w:marBottom w:val="0"/>
      <w:divBdr>
        <w:top w:val="none" w:sz="0" w:space="0" w:color="auto"/>
        <w:left w:val="none" w:sz="0" w:space="0" w:color="auto"/>
        <w:bottom w:val="none" w:sz="0" w:space="0" w:color="auto"/>
        <w:right w:val="none" w:sz="0" w:space="0" w:color="auto"/>
      </w:divBdr>
    </w:div>
    <w:div w:id="600722744">
      <w:bodyDiv w:val="1"/>
      <w:marLeft w:val="0"/>
      <w:marRight w:val="0"/>
      <w:marTop w:val="0"/>
      <w:marBottom w:val="0"/>
      <w:divBdr>
        <w:top w:val="none" w:sz="0" w:space="0" w:color="auto"/>
        <w:left w:val="none" w:sz="0" w:space="0" w:color="auto"/>
        <w:bottom w:val="none" w:sz="0" w:space="0" w:color="auto"/>
        <w:right w:val="none" w:sz="0" w:space="0" w:color="auto"/>
      </w:divBdr>
    </w:div>
    <w:div w:id="619651808">
      <w:bodyDiv w:val="1"/>
      <w:marLeft w:val="0"/>
      <w:marRight w:val="0"/>
      <w:marTop w:val="0"/>
      <w:marBottom w:val="0"/>
      <w:divBdr>
        <w:top w:val="none" w:sz="0" w:space="0" w:color="auto"/>
        <w:left w:val="none" w:sz="0" w:space="0" w:color="auto"/>
        <w:bottom w:val="none" w:sz="0" w:space="0" w:color="auto"/>
        <w:right w:val="none" w:sz="0" w:space="0" w:color="auto"/>
      </w:divBdr>
    </w:div>
    <w:div w:id="627975327">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745955740">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2667404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0245161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4585251">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84048063">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20623737">
      <w:bodyDiv w:val="1"/>
      <w:marLeft w:val="0"/>
      <w:marRight w:val="0"/>
      <w:marTop w:val="0"/>
      <w:marBottom w:val="0"/>
      <w:divBdr>
        <w:top w:val="none" w:sz="0" w:space="0" w:color="auto"/>
        <w:left w:val="none" w:sz="0" w:space="0" w:color="auto"/>
        <w:bottom w:val="none" w:sz="0" w:space="0" w:color="auto"/>
        <w:right w:val="none" w:sz="0" w:space="0" w:color="auto"/>
      </w:divBdr>
    </w:div>
    <w:div w:id="1044479515">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20151972">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86017456">
      <w:bodyDiv w:val="1"/>
      <w:marLeft w:val="0"/>
      <w:marRight w:val="0"/>
      <w:marTop w:val="0"/>
      <w:marBottom w:val="0"/>
      <w:divBdr>
        <w:top w:val="none" w:sz="0" w:space="0" w:color="auto"/>
        <w:left w:val="none" w:sz="0" w:space="0" w:color="auto"/>
        <w:bottom w:val="none" w:sz="0" w:space="0" w:color="auto"/>
        <w:right w:val="none" w:sz="0" w:space="0" w:color="auto"/>
      </w:divBdr>
    </w:div>
    <w:div w:id="1188904572">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12619429">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226066209">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47828832">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36904981">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489711790">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22477189">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655262111">
      <w:bodyDiv w:val="1"/>
      <w:marLeft w:val="0"/>
      <w:marRight w:val="0"/>
      <w:marTop w:val="0"/>
      <w:marBottom w:val="0"/>
      <w:divBdr>
        <w:top w:val="none" w:sz="0" w:space="0" w:color="auto"/>
        <w:left w:val="none" w:sz="0" w:space="0" w:color="auto"/>
        <w:bottom w:val="none" w:sz="0" w:space="0" w:color="auto"/>
        <w:right w:val="none" w:sz="0" w:space="0" w:color="auto"/>
      </w:divBdr>
    </w:div>
    <w:div w:id="1671441468">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801219208">
      <w:bodyDiv w:val="1"/>
      <w:marLeft w:val="0"/>
      <w:marRight w:val="0"/>
      <w:marTop w:val="0"/>
      <w:marBottom w:val="0"/>
      <w:divBdr>
        <w:top w:val="none" w:sz="0" w:space="0" w:color="auto"/>
        <w:left w:val="none" w:sz="0" w:space="0" w:color="auto"/>
        <w:bottom w:val="none" w:sz="0" w:space="0" w:color="auto"/>
        <w:right w:val="none" w:sz="0" w:space="0" w:color="auto"/>
      </w:divBdr>
    </w:div>
    <w:div w:id="183464372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75331046">
      <w:bodyDiv w:val="1"/>
      <w:marLeft w:val="0"/>
      <w:marRight w:val="0"/>
      <w:marTop w:val="0"/>
      <w:marBottom w:val="0"/>
      <w:divBdr>
        <w:top w:val="none" w:sz="0" w:space="0" w:color="auto"/>
        <w:left w:val="none" w:sz="0" w:space="0" w:color="auto"/>
        <w:bottom w:val="none" w:sz="0" w:space="0" w:color="auto"/>
        <w:right w:val="none" w:sz="0" w:space="0" w:color="auto"/>
      </w:divBdr>
    </w:div>
    <w:div w:id="1981423666">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117826630">
      <w:bodyDiv w:val="1"/>
      <w:marLeft w:val="0"/>
      <w:marRight w:val="0"/>
      <w:marTop w:val="0"/>
      <w:marBottom w:val="0"/>
      <w:divBdr>
        <w:top w:val="none" w:sz="0" w:space="0" w:color="auto"/>
        <w:left w:val="none" w:sz="0" w:space="0" w:color="auto"/>
        <w:bottom w:val="none" w:sz="0" w:space="0" w:color="auto"/>
        <w:right w:val="none" w:sz="0" w:space="0" w:color="auto"/>
      </w:divBdr>
    </w:div>
    <w:div w:id="21251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ptc.org.uk/uploads/d-day-80-anniversary-guide-v97.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nning.dacorum.gov.uk/publicaccess/simpleSearchResults.do?action=first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6" ma:contentTypeDescription="Create a new document." ma:contentTypeScope="" ma:versionID="a910d1208a076b7c4a8e6bfa856d3caa">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2eb71b8e15a3e552c99896df21b56097"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9A093F-29D5-40E0-A5BE-28EC993C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3.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4.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4</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Nikki Bugden</cp:lastModifiedBy>
  <cp:revision>24</cp:revision>
  <cp:lastPrinted>2023-07-11T11:42:00Z</cp:lastPrinted>
  <dcterms:created xsi:type="dcterms:W3CDTF">2023-10-10T15:32:00Z</dcterms:created>
  <dcterms:modified xsi:type="dcterms:W3CDTF">2023-10-12T09:13:00Z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y fmtid="{D5CDD505-2E9C-101B-9397-08002B2CF9AE}" pid="4" name="MediaServiceImageTags">
    <vt:lpwstr/>
  </property>
</Properties>
</file>