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9"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10"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3C53B136" w14:textId="789752B1" w:rsidR="00815FCF" w:rsidRDefault="00965EF9" w:rsidP="00815FCF">
      <w:pPr>
        <w:spacing w:after="0" w:line="240" w:lineRule="auto"/>
        <w:jc w:val="center"/>
        <w:rPr>
          <w:rFonts w:eastAsia="Times New Roman" w:cs="Arial"/>
          <w:b/>
          <w:sz w:val="28"/>
          <w:szCs w:val="28"/>
        </w:rPr>
      </w:pPr>
      <w:r>
        <w:rPr>
          <w:rFonts w:eastAsia="Times New Roman" w:cs="Arial"/>
          <w:b/>
          <w:sz w:val="28"/>
          <w:szCs w:val="28"/>
        </w:rPr>
        <w:lastRenderedPageBreak/>
        <w:t xml:space="preserve">Nash Mills Parish Council </w:t>
      </w:r>
    </w:p>
    <w:p w14:paraId="2D38D6DB" w14:textId="77777777" w:rsidR="00965EF9" w:rsidRPr="00D06620" w:rsidRDefault="00965EF9"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2FF8B30"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C86EEC">
              <w:rPr>
                <w:rFonts w:eastAsia="Times New Roman" w:cs="Arial"/>
                <w:b/>
                <w:sz w:val="18"/>
                <w:szCs w:val="18"/>
              </w:rPr>
              <w:t xml:space="preserve"> Friday 2</w:t>
            </w:r>
            <w:r w:rsidR="00C86EEC" w:rsidRPr="00C86EEC">
              <w:rPr>
                <w:rFonts w:eastAsia="Times New Roman" w:cs="Arial"/>
                <w:b/>
                <w:sz w:val="18"/>
                <w:szCs w:val="18"/>
                <w:vertAlign w:val="superscript"/>
              </w:rPr>
              <w:t>nd</w:t>
            </w:r>
            <w:r w:rsidR="00C86EEC">
              <w:rPr>
                <w:rFonts w:eastAsia="Times New Roman" w:cs="Arial"/>
                <w:b/>
                <w:sz w:val="18"/>
                <w:szCs w:val="18"/>
              </w:rPr>
              <w:t xml:space="preserve"> June 2023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6B7CA84E" w14:textId="77777777" w:rsidR="00C86EEC" w:rsidRDefault="00815FCF" w:rsidP="00C86EEC">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sidRPr="00D06620">
              <w:rPr>
                <w:rFonts w:eastAsia="Times New Roman" w:cs="Arial"/>
                <w:sz w:val="18"/>
                <w:szCs w:val="18"/>
              </w:rPr>
              <w:t xml:space="preserve">(b) </w:t>
            </w:r>
          </w:p>
          <w:p w14:paraId="16864A92" w14:textId="478886F9" w:rsidR="00815FCF" w:rsidRDefault="00C86EEC" w:rsidP="00C86EE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Nikki Bugden (RFO/Clerk)</w:t>
            </w:r>
          </w:p>
          <w:p w14:paraId="5B11CB49" w14:textId="77777777" w:rsidR="00C86EEC" w:rsidRDefault="00C86EEC" w:rsidP="00C86EE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PO Box 1602 </w:t>
            </w:r>
          </w:p>
          <w:p w14:paraId="130E260C" w14:textId="77777777" w:rsidR="00C86EEC" w:rsidRDefault="00C86EEC" w:rsidP="00C86EE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Hemel Hempstead </w:t>
            </w:r>
          </w:p>
          <w:p w14:paraId="580D6112" w14:textId="77777777" w:rsidR="00C86EEC" w:rsidRDefault="00C86EEC" w:rsidP="00C86EE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Herts</w:t>
            </w:r>
          </w:p>
          <w:p w14:paraId="156A9A99" w14:textId="5130AA29" w:rsidR="00C86EEC" w:rsidRDefault="00C86EEC" w:rsidP="00C86EE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HP1 9ST</w:t>
            </w:r>
          </w:p>
          <w:p w14:paraId="228E48B8" w14:textId="3EB0D11F" w:rsidR="00C86EEC" w:rsidRPr="0073687C" w:rsidRDefault="00000000" w:rsidP="00C86EEC">
            <w:pPr>
              <w:tabs>
                <w:tab w:val="left" w:pos="284"/>
                <w:tab w:val="left" w:pos="709"/>
              </w:tabs>
              <w:overflowPunct w:val="0"/>
              <w:autoSpaceDE w:val="0"/>
              <w:autoSpaceDN w:val="0"/>
              <w:adjustRightInd w:val="0"/>
              <w:spacing w:after="0" w:line="240" w:lineRule="auto"/>
              <w:ind w:left="360"/>
              <w:textAlignment w:val="baseline"/>
              <w:rPr>
                <w:rFonts w:asciiTheme="minorHAnsi" w:eastAsia="Times New Roman" w:hAnsiTheme="minorHAnsi" w:cstheme="minorHAnsi"/>
                <w:sz w:val="24"/>
                <w:szCs w:val="24"/>
              </w:rPr>
            </w:pPr>
            <w:hyperlink r:id="rId11" w:history="1">
              <w:r w:rsidR="00C86EEC" w:rsidRPr="0073687C">
                <w:rPr>
                  <w:rStyle w:val="Hyperlink"/>
                  <w:rFonts w:asciiTheme="minorHAnsi" w:eastAsia="Times New Roman" w:hAnsiTheme="minorHAnsi" w:cstheme="minorHAnsi"/>
                  <w:sz w:val="24"/>
                  <w:szCs w:val="24"/>
                </w:rPr>
                <w:t>c</w:t>
              </w:r>
              <w:r w:rsidR="00C86EEC" w:rsidRPr="0073687C">
                <w:rPr>
                  <w:rStyle w:val="Hyperlink"/>
                  <w:rFonts w:asciiTheme="minorHAnsi" w:hAnsiTheme="minorHAnsi" w:cstheme="minorHAnsi"/>
                  <w:sz w:val="24"/>
                  <w:szCs w:val="24"/>
                </w:rPr>
                <w:t>lerk@nashmillsparishcouncil.gov.uk</w:t>
              </w:r>
            </w:hyperlink>
            <w:r w:rsidR="00C86EEC" w:rsidRPr="0073687C">
              <w:rPr>
                <w:rFonts w:asciiTheme="minorHAnsi" w:eastAsia="Times New Roman" w:hAnsiTheme="minorHAnsi" w:cstheme="minorHAnsi"/>
                <w:sz w:val="24"/>
                <w:szCs w:val="24"/>
              </w:rPr>
              <w:t xml:space="preserve"> </w:t>
            </w:r>
          </w:p>
          <w:p w14:paraId="5BF75A13" w14:textId="2838B541" w:rsidR="00C86EEC" w:rsidRPr="00D06620" w:rsidRDefault="00C86EEC" w:rsidP="00C86EE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07493 519458</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E34297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r w:rsidR="00C86EEC" w:rsidRPr="00D06620">
              <w:rPr>
                <w:rFonts w:eastAsia="Times New Roman" w:cs="Arial"/>
                <w:sz w:val="18"/>
                <w:szCs w:val="18"/>
              </w:rPr>
              <w:t xml:space="preserve">) </w:t>
            </w:r>
            <w:r w:rsidR="00C86EEC" w:rsidRPr="00C86EEC">
              <w:rPr>
                <w:rFonts w:eastAsia="Times New Roman" w:cs="Arial"/>
                <w:b/>
                <w:bCs/>
                <w:sz w:val="18"/>
                <w:szCs w:val="18"/>
              </w:rPr>
              <w:t>Monday</w:t>
            </w:r>
            <w:r w:rsidR="00BF3571" w:rsidRPr="00C86EEC">
              <w:rPr>
                <w:rFonts w:eastAsia="Times New Roman" w:cs="Arial"/>
                <w:b/>
                <w:bCs/>
                <w:sz w:val="18"/>
                <w:szCs w:val="18"/>
              </w:rPr>
              <w:t xml:space="preserve"> </w:t>
            </w:r>
            <w:r w:rsidR="00EA2CE3" w:rsidRPr="00C86EEC">
              <w:rPr>
                <w:rFonts w:eastAsia="Times New Roman" w:cs="Arial"/>
                <w:b/>
                <w:bCs/>
                <w:sz w:val="18"/>
                <w:szCs w:val="18"/>
              </w:rPr>
              <w:t>5</w:t>
            </w:r>
            <w:r w:rsidR="00BF3571" w:rsidRPr="00C86EEC">
              <w:rPr>
                <w:rFonts w:eastAsia="Times New Roman" w:cs="Arial"/>
                <w:b/>
                <w:bCs/>
                <w:sz w:val="18"/>
                <w:szCs w:val="18"/>
              </w:rPr>
              <w:t xml:space="preserve"> June 20</w:t>
            </w:r>
            <w:r w:rsidR="006F2BF0" w:rsidRPr="00C86EEC">
              <w:rPr>
                <w:rFonts w:eastAsia="Times New Roman" w:cs="Arial"/>
                <w:b/>
                <w:bCs/>
                <w:sz w:val="18"/>
                <w:szCs w:val="18"/>
              </w:rPr>
              <w:t>2</w:t>
            </w:r>
            <w:r w:rsidR="00EA2CE3" w:rsidRPr="00C86EEC">
              <w:rPr>
                <w:rFonts w:eastAsia="Times New Roman" w:cs="Arial"/>
                <w:b/>
                <w:bCs/>
                <w:sz w:val="18"/>
                <w:szCs w:val="18"/>
              </w:rPr>
              <w:t>3</w:t>
            </w:r>
            <w:r w:rsidR="00C551EB">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10DC30" w14:textId="66B421C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and ending on (d</w:t>
            </w:r>
            <w:r w:rsidR="00C86EEC" w:rsidRPr="00D06620">
              <w:rPr>
                <w:rFonts w:eastAsia="Times New Roman" w:cs="Arial"/>
                <w:sz w:val="18"/>
                <w:szCs w:val="18"/>
              </w:rPr>
              <w:t xml:space="preserve">) </w:t>
            </w:r>
            <w:r w:rsidR="00C86EEC" w:rsidRPr="00C86EEC">
              <w:rPr>
                <w:rFonts w:eastAsia="Times New Roman" w:cs="Arial"/>
                <w:b/>
                <w:bCs/>
                <w:sz w:val="18"/>
                <w:szCs w:val="18"/>
              </w:rPr>
              <w:t>Friday</w:t>
            </w:r>
            <w:r w:rsidR="00BF3571" w:rsidRPr="00C86EEC">
              <w:rPr>
                <w:rFonts w:eastAsia="Times New Roman" w:cs="Arial"/>
                <w:b/>
                <w:bCs/>
                <w:sz w:val="18"/>
                <w:szCs w:val="18"/>
              </w:rPr>
              <w:t xml:space="preserve"> </w:t>
            </w:r>
            <w:r w:rsidR="00EA2CE3" w:rsidRPr="00C86EEC">
              <w:rPr>
                <w:rFonts w:eastAsia="Times New Roman" w:cs="Arial"/>
                <w:b/>
                <w:bCs/>
                <w:sz w:val="18"/>
                <w:szCs w:val="18"/>
              </w:rPr>
              <w:t>14</w:t>
            </w:r>
            <w:r w:rsidR="00874EFA" w:rsidRPr="00C86EEC">
              <w:rPr>
                <w:rFonts w:eastAsia="Times New Roman" w:cs="Arial"/>
                <w:b/>
                <w:bCs/>
                <w:sz w:val="18"/>
                <w:szCs w:val="18"/>
              </w:rPr>
              <w:t xml:space="preserve"> </w:t>
            </w:r>
            <w:r w:rsidR="00C551EB" w:rsidRPr="00C86EEC">
              <w:rPr>
                <w:rFonts w:eastAsia="Times New Roman" w:cs="Arial"/>
                <w:b/>
                <w:bCs/>
                <w:sz w:val="18"/>
                <w:szCs w:val="18"/>
              </w:rPr>
              <w:t>July 20</w:t>
            </w:r>
            <w:r w:rsidR="006F2BF0" w:rsidRPr="00C86EEC">
              <w:rPr>
                <w:rFonts w:eastAsia="Times New Roman" w:cs="Arial"/>
                <w:b/>
                <w:bCs/>
                <w:sz w:val="18"/>
                <w:szCs w:val="18"/>
              </w:rPr>
              <w:t>2</w:t>
            </w:r>
            <w:r w:rsidR="00EA2CE3" w:rsidRPr="00C86EEC">
              <w:rPr>
                <w:rFonts w:eastAsia="Times New Roman" w:cs="Arial"/>
                <w:b/>
                <w:bCs/>
                <w:sz w:val="18"/>
                <w:szCs w:val="18"/>
              </w:rPr>
              <w:t>3</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12"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27812AFC" w:rsidR="00815FCF" w:rsidRPr="00D06620" w:rsidRDefault="00815FCF" w:rsidP="00C86EEC">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C86EEC">
              <w:rPr>
                <w:rFonts w:eastAsia="Times New Roman" w:cs="Arial"/>
                <w:b/>
                <w:sz w:val="18"/>
                <w:szCs w:val="18"/>
              </w:rPr>
              <w:t>Niki Bugden (Clerk/RFO)</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3"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4"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5"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6"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D2B77"/>
    <w:rsid w:val="003F371A"/>
    <w:rsid w:val="00414553"/>
    <w:rsid w:val="004E74B5"/>
    <w:rsid w:val="00500F4D"/>
    <w:rsid w:val="0050557D"/>
    <w:rsid w:val="005A520D"/>
    <w:rsid w:val="006074C4"/>
    <w:rsid w:val="006D6735"/>
    <w:rsid w:val="006F2BF0"/>
    <w:rsid w:val="0073687C"/>
    <w:rsid w:val="00745FCF"/>
    <w:rsid w:val="007B431A"/>
    <w:rsid w:val="00805A33"/>
    <w:rsid w:val="00815FCF"/>
    <w:rsid w:val="00874EFA"/>
    <w:rsid w:val="00917CA8"/>
    <w:rsid w:val="00921065"/>
    <w:rsid w:val="00965EF9"/>
    <w:rsid w:val="00B53912"/>
    <w:rsid w:val="00BF3571"/>
    <w:rsid w:val="00C0004C"/>
    <w:rsid w:val="00C4713C"/>
    <w:rsid w:val="00C551EB"/>
    <w:rsid w:val="00C644E5"/>
    <w:rsid w:val="00C86EEC"/>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 w:type="character" w:styleId="FollowedHyperlink">
    <w:name w:val="FollowedHyperlink"/>
    <w:basedOn w:val="DefaultParagraphFont"/>
    <w:uiPriority w:val="99"/>
    <w:semiHidden/>
    <w:unhideWhenUsed/>
    <w:rsid w:val="007368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4/2/cont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a@pkf-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kf-l.com/wp-content/uploads/2020/09/Council-accounts-a-guide-to-your-right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nashmillsparishcouncil.gov.uk" TargetMode="External"/><Relationship Id="rId5" Type="http://schemas.openxmlformats.org/officeDocument/2006/relationships/numbering" Target="numbering.xml"/><Relationship Id="rId1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customXml" Target="../customXml/item4.xml"/><Relationship Id="rId9" Type="http://schemas.openxmlformats.org/officeDocument/2006/relationships/hyperlink" Target="http://www.legislation.gov.uk/ukpga/2014/2/contents" TargetMode="External"/><Relationship Id="rId14"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5" ma:contentTypeDescription="Create a new document." ma:contentTypeScope="" ma:versionID="c9c834d01f88bb25feebf02e416f8916">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bc9ab01e5fe53b268b37019327c1f2f9"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00746-9EBE-451F-94A4-FFF8E9E2C921}">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2.xml><?xml version="1.0" encoding="utf-8"?>
<ds:datastoreItem xmlns:ds="http://schemas.openxmlformats.org/officeDocument/2006/customXml" ds:itemID="{C14F87DB-C54F-4B5A-A8FD-F487D21D6B7F}">
  <ds:schemaRefs>
    <ds:schemaRef ds:uri="http://schemas.microsoft.com/sharepoint/v3/contenttype/forms"/>
  </ds:schemaRefs>
</ds:datastoreItem>
</file>

<file path=customXml/itemProps3.xml><?xml version="1.0" encoding="utf-8"?>
<ds:datastoreItem xmlns:ds="http://schemas.openxmlformats.org/officeDocument/2006/customXml" ds:itemID="{01E5C9ED-140D-4A9B-B411-37FA98D7D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Nikki Bugden</cp:lastModifiedBy>
  <cp:revision>4</cp:revision>
  <cp:lastPrinted>2023-04-13T14:47:00Z</cp:lastPrinted>
  <dcterms:created xsi:type="dcterms:W3CDTF">2023-04-13T14:46:00Z</dcterms:created>
  <dcterms:modified xsi:type="dcterms:W3CDTF">2023-05-11T09:05:00Z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MediaServiceImageTags">
    <vt:lpwstr/>
  </property>
</Properties>
</file>