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C368" w14:textId="74FAB141"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51AE6A9C" w:rsidR="008B6F8D" w:rsidRPr="00C77F4A" w:rsidRDefault="008B6F8D" w:rsidP="00C1414E">
      <w:pPr>
        <w:pStyle w:val="Heading1"/>
        <w:spacing w:before="0"/>
        <w:jc w:val="center"/>
      </w:pPr>
      <w:r w:rsidRPr="00C77F4A">
        <w:t>Full Parish Council Meeting Minutes</w:t>
      </w:r>
    </w:p>
    <w:p w14:paraId="7230F9BC" w14:textId="5C17B22E" w:rsidR="008B6F8D" w:rsidRPr="006D62E4" w:rsidRDefault="00792A3D" w:rsidP="00C1414E">
      <w:pPr>
        <w:pStyle w:val="Heading1"/>
        <w:spacing w:before="0"/>
        <w:jc w:val="center"/>
      </w:pPr>
      <w:r>
        <w:t>13</w:t>
      </w:r>
      <w:r w:rsidRPr="00792A3D">
        <w:rPr>
          <w:vertAlign w:val="superscript"/>
        </w:rPr>
        <w:t>th</w:t>
      </w:r>
      <w:r>
        <w:t xml:space="preserve"> February 2023 7.30pm</w:t>
      </w:r>
    </w:p>
    <w:p w14:paraId="6C67A079" w14:textId="1B48401A" w:rsidR="00C07D81" w:rsidRPr="006D62E4"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29967216" w14:textId="77777777" w:rsidR="0048438E" w:rsidRDefault="0048438E" w:rsidP="00C9366B">
      <w:pPr>
        <w:pStyle w:val="Heading3"/>
        <w:rPr>
          <w:rStyle w:val="Strong"/>
          <w:color w:val="auto"/>
        </w:rPr>
      </w:pPr>
    </w:p>
    <w:p w14:paraId="6507B46E" w14:textId="0659441B" w:rsidR="0048438E" w:rsidRPr="0048438E" w:rsidRDefault="0048438E" w:rsidP="0048438E">
      <w:pPr>
        <w:sectPr w:rsidR="0048438E" w:rsidRPr="0048438E" w:rsidSect="006A4D7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14:paraId="5BE9851A" w14:textId="07E3BC78" w:rsidR="008B6F8D" w:rsidRDefault="008B6F8D" w:rsidP="00C9366B">
      <w:pPr>
        <w:pStyle w:val="Heading3"/>
        <w:rPr>
          <w:rStyle w:val="Strong"/>
          <w:color w:val="auto"/>
        </w:rPr>
      </w:pPr>
      <w:r w:rsidRPr="00BF069B">
        <w:rPr>
          <w:rStyle w:val="Strong"/>
          <w:color w:val="auto"/>
        </w:rPr>
        <w:t>Present</w:t>
      </w:r>
    </w:p>
    <w:p w14:paraId="46C20556" w14:textId="11AEE075" w:rsidR="00855954" w:rsidRPr="00855954" w:rsidRDefault="00855954" w:rsidP="00855954">
      <w:pPr>
        <w:spacing w:after="0"/>
        <w:rPr>
          <w:sz w:val="24"/>
          <w:szCs w:val="24"/>
        </w:rPr>
      </w:pPr>
      <w:r w:rsidRPr="00855954">
        <w:rPr>
          <w:sz w:val="24"/>
          <w:szCs w:val="24"/>
        </w:rPr>
        <w:t xml:space="preserve">Councillor </w:t>
      </w:r>
      <w:r w:rsidR="00792A3D">
        <w:rPr>
          <w:sz w:val="24"/>
          <w:szCs w:val="24"/>
        </w:rPr>
        <w:t>Jan Maddern</w:t>
      </w:r>
      <w:r w:rsidRPr="00855954">
        <w:rPr>
          <w:sz w:val="24"/>
          <w:szCs w:val="24"/>
        </w:rPr>
        <w:t xml:space="preserve"> (</w:t>
      </w:r>
      <w:r w:rsidR="00792A3D">
        <w:rPr>
          <w:sz w:val="24"/>
          <w:szCs w:val="24"/>
        </w:rPr>
        <w:t>Vice Chair,</w:t>
      </w:r>
      <w:r w:rsidR="009C5006">
        <w:rPr>
          <w:sz w:val="24"/>
          <w:szCs w:val="24"/>
        </w:rPr>
        <w:t xml:space="preserve"> </w:t>
      </w:r>
      <w:r w:rsidRPr="00855954">
        <w:rPr>
          <w:sz w:val="24"/>
          <w:szCs w:val="24"/>
        </w:rPr>
        <w:t>Chairman</w:t>
      </w:r>
      <w:r w:rsidR="00792A3D">
        <w:rPr>
          <w:sz w:val="24"/>
          <w:szCs w:val="24"/>
        </w:rPr>
        <w:t xml:space="preserve"> of the meeting)</w:t>
      </w:r>
    </w:p>
    <w:p w14:paraId="218ED312" w14:textId="175C6001" w:rsidR="0093656A" w:rsidRPr="00855954" w:rsidRDefault="0093656A" w:rsidP="00855954">
      <w:pPr>
        <w:spacing w:after="0"/>
        <w:rPr>
          <w:sz w:val="24"/>
          <w:szCs w:val="24"/>
        </w:rPr>
      </w:pPr>
      <w:r w:rsidRPr="00855954">
        <w:rPr>
          <w:sz w:val="24"/>
          <w:szCs w:val="24"/>
        </w:rPr>
        <w:t xml:space="preserve">Councillor </w:t>
      </w:r>
      <w:r w:rsidR="006D62E4" w:rsidRPr="00855954">
        <w:rPr>
          <w:sz w:val="24"/>
          <w:szCs w:val="24"/>
        </w:rPr>
        <w:t>Michele Berkeley</w:t>
      </w:r>
      <w:r w:rsidRPr="00855954">
        <w:rPr>
          <w:sz w:val="24"/>
          <w:szCs w:val="24"/>
        </w:rPr>
        <w:t xml:space="preserve"> </w:t>
      </w:r>
    </w:p>
    <w:p w14:paraId="4DDBD184" w14:textId="0D597AC2" w:rsidR="006D62E4" w:rsidRDefault="006D62E4" w:rsidP="00855954">
      <w:pPr>
        <w:spacing w:after="0"/>
        <w:rPr>
          <w:sz w:val="24"/>
          <w:szCs w:val="24"/>
        </w:rPr>
      </w:pPr>
      <w:r w:rsidRPr="00855954">
        <w:rPr>
          <w:sz w:val="24"/>
          <w:szCs w:val="24"/>
        </w:rPr>
        <w:t>Councillor Alan Briggs</w:t>
      </w:r>
    </w:p>
    <w:p w14:paraId="3DEE91CE" w14:textId="1B394A40" w:rsidR="003D4C0C" w:rsidRDefault="003D4C0C" w:rsidP="003D4C0C">
      <w:pPr>
        <w:spacing w:after="0"/>
        <w:rPr>
          <w:sz w:val="24"/>
          <w:szCs w:val="24"/>
        </w:rPr>
      </w:pPr>
      <w:r w:rsidRPr="00855954">
        <w:rPr>
          <w:sz w:val="24"/>
          <w:szCs w:val="24"/>
        </w:rPr>
        <w:t>Councillor Nicola Cobb</w:t>
      </w:r>
    </w:p>
    <w:p w14:paraId="7FE236FD" w14:textId="643592A2" w:rsidR="00792A3D" w:rsidRPr="00855954" w:rsidRDefault="00792A3D" w:rsidP="003D4C0C">
      <w:pPr>
        <w:spacing w:after="0"/>
        <w:rPr>
          <w:sz w:val="24"/>
          <w:szCs w:val="24"/>
        </w:rPr>
      </w:pPr>
      <w:r>
        <w:rPr>
          <w:sz w:val="24"/>
          <w:szCs w:val="24"/>
        </w:rPr>
        <w:t>Councillor Steve Roberts</w:t>
      </w:r>
    </w:p>
    <w:p w14:paraId="0D767702" w14:textId="77777777" w:rsidR="00292445" w:rsidRPr="00D569E1" w:rsidRDefault="00292445" w:rsidP="00292445">
      <w:pPr>
        <w:spacing w:after="0"/>
        <w:rPr>
          <w:rFonts w:asciiTheme="majorHAnsi" w:hAnsiTheme="majorHAnsi"/>
          <w:b/>
          <w:bCs/>
          <w:sz w:val="24"/>
          <w:szCs w:val="24"/>
        </w:rPr>
      </w:pPr>
      <w:r w:rsidRPr="00D569E1">
        <w:rPr>
          <w:rFonts w:asciiTheme="majorHAnsi" w:hAnsiTheme="majorHAnsi"/>
          <w:b/>
          <w:bCs/>
          <w:sz w:val="24"/>
          <w:szCs w:val="24"/>
        </w:rPr>
        <w:t>In Attendance</w:t>
      </w:r>
    </w:p>
    <w:p w14:paraId="14C04180" w14:textId="764737F1" w:rsidR="00292445" w:rsidRDefault="00292445" w:rsidP="00292445">
      <w:pPr>
        <w:spacing w:after="0"/>
        <w:rPr>
          <w:sz w:val="24"/>
          <w:szCs w:val="24"/>
        </w:rPr>
      </w:pPr>
      <w:r w:rsidRPr="00D569E1">
        <w:rPr>
          <w:sz w:val="24"/>
          <w:szCs w:val="24"/>
        </w:rPr>
        <w:t>Nikki Bugden (Clerk)</w:t>
      </w:r>
    </w:p>
    <w:p w14:paraId="2E9D80B3" w14:textId="7499D3A7" w:rsidR="00292445" w:rsidRDefault="00292445" w:rsidP="00292445">
      <w:pPr>
        <w:spacing w:after="0"/>
        <w:rPr>
          <w:sz w:val="24"/>
          <w:szCs w:val="24"/>
        </w:rPr>
      </w:pPr>
      <w:r>
        <w:rPr>
          <w:sz w:val="24"/>
          <w:szCs w:val="24"/>
        </w:rPr>
        <w:t xml:space="preserve">Meeting opened at </w:t>
      </w:r>
      <w:r w:rsidR="00792A3D">
        <w:rPr>
          <w:sz w:val="24"/>
          <w:szCs w:val="24"/>
        </w:rPr>
        <w:t>7.32</w:t>
      </w:r>
      <w:r>
        <w:rPr>
          <w:sz w:val="24"/>
          <w:szCs w:val="24"/>
        </w:rPr>
        <w:t xml:space="preserve">pm with </w:t>
      </w:r>
      <w:r w:rsidR="00792A3D">
        <w:rPr>
          <w:sz w:val="24"/>
          <w:szCs w:val="24"/>
        </w:rPr>
        <w:t>4</w:t>
      </w:r>
      <w:r>
        <w:rPr>
          <w:sz w:val="24"/>
          <w:szCs w:val="24"/>
        </w:rPr>
        <w:t xml:space="preserve"> member</w:t>
      </w:r>
      <w:r w:rsidR="00792A3D">
        <w:rPr>
          <w:sz w:val="24"/>
          <w:szCs w:val="24"/>
        </w:rPr>
        <w:t>s</w:t>
      </w:r>
      <w:r>
        <w:rPr>
          <w:sz w:val="24"/>
          <w:szCs w:val="24"/>
        </w:rPr>
        <w:t xml:space="preserve"> of the public present</w:t>
      </w:r>
    </w:p>
    <w:p w14:paraId="604B1948" w14:textId="77777777" w:rsidR="008111EA" w:rsidRDefault="008111EA" w:rsidP="003434DF">
      <w:pPr>
        <w:pStyle w:val="Heading6"/>
        <w:rPr>
          <w:b/>
          <w:iCs/>
          <w:color w:val="auto"/>
          <w:sz w:val="28"/>
          <w:szCs w:val="28"/>
          <w:u w:val="single"/>
        </w:rPr>
      </w:pPr>
    </w:p>
    <w:p w14:paraId="76D9CC94" w14:textId="0F3E3384" w:rsidR="008111EA" w:rsidRPr="008111EA" w:rsidRDefault="008111EA" w:rsidP="008111EA">
      <w:pPr>
        <w:sectPr w:rsidR="008111EA" w:rsidRPr="008111EA" w:rsidSect="0048438E">
          <w:type w:val="continuous"/>
          <w:pgSz w:w="11906" w:h="16838"/>
          <w:pgMar w:top="720" w:right="720" w:bottom="720" w:left="720" w:header="708" w:footer="708" w:gutter="0"/>
          <w:cols w:space="708"/>
          <w:docGrid w:linePitch="360"/>
        </w:sectPr>
      </w:pPr>
    </w:p>
    <w:p w14:paraId="645FA3FB" w14:textId="15A0C6B6" w:rsidR="003434DF" w:rsidRDefault="003434DF" w:rsidP="003434DF">
      <w:pPr>
        <w:pStyle w:val="Heading6"/>
        <w:rPr>
          <w:b/>
          <w:iCs/>
          <w:color w:val="auto"/>
          <w:sz w:val="28"/>
          <w:szCs w:val="28"/>
          <w:u w:val="single"/>
        </w:rPr>
      </w:pPr>
      <w:r>
        <w:rPr>
          <w:b/>
          <w:iCs/>
          <w:color w:val="auto"/>
          <w:sz w:val="28"/>
          <w:szCs w:val="28"/>
          <w:u w:val="single"/>
        </w:rPr>
        <w:t>Minutes</w:t>
      </w:r>
    </w:p>
    <w:p w14:paraId="66AAE252" w14:textId="1014A875" w:rsidR="003D4C0C" w:rsidRDefault="003D4C0C" w:rsidP="003D4C0C">
      <w:pPr>
        <w:pStyle w:val="Heading3"/>
        <w:rPr>
          <w:b/>
          <w:bCs/>
          <w:iCs/>
          <w:color w:val="auto"/>
        </w:rPr>
      </w:pPr>
      <w:r>
        <w:rPr>
          <w:b/>
          <w:bCs/>
          <w:color w:val="auto"/>
        </w:rPr>
        <w:t>22/1</w:t>
      </w:r>
      <w:r w:rsidR="00792A3D">
        <w:rPr>
          <w:b/>
          <w:bCs/>
          <w:color w:val="auto"/>
        </w:rPr>
        <w:t>72</w:t>
      </w:r>
      <w:r>
        <w:rPr>
          <w:b/>
          <w:bCs/>
          <w:color w:val="auto"/>
        </w:rPr>
        <w:t xml:space="preserve">/FPC     </w:t>
      </w:r>
      <w:r>
        <w:rPr>
          <w:b/>
          <w:bCs/>
          <w:iCs/>
          <w:color w:val="auto"/>
        </w:rPr>
        <w:t>Apologies</w:t>
      </w:r>
    </w:p>
    <w:p w14:paraId="44B94F76" w14:textId="0C3AF86D" w:rsidR="003D4C0C" w:rsidRDefault="003D4C0C" w:rsidP="003D4C0C">
      <w:pPr>
        <w:pStyle w:val="ListParagraph"/>
        <w:numPr>
          <w:ilvl w:val="0"/>
          <w:numId w:val="30"/>
        </w:numPr>
        <w:spacing w:after="0" w:line="288" w:lineRule="auto"/>
        <w:rPr>
          <w:sz w:val="24"/>
          <w:szCs w:val="24"/>
        </w:rPr>
      </w:pPr>
      <w:r>
        <w:rPr>
          <w:sz w:val="24"/>
          <w:szCs w:val="24"/>
        </w:rPr>
        <w:t>To receive apologies.</w:t>
      </w:r>
    </w:p>
    <w:p w14:paraId="4D5928A4" w14:textId="277F11F4" w:rsidR="003D4C0C" w:rsidRPr="003D4C0C" w:rsidRDefault="003D4C0C" w:rsidP="003D4C0C">
      <w:pPr>
        <w:spacing w:after="0" w:line="288" w:lineRule="auto"/>
        <w:rPr>
          <w:sz w:val="24"/>
          <w:szCs w:val="24"/>
        </w:rPr>
      </w:pPr>
      <w:r>
        <w:rPr>
          <w:sz w:val="24"/>
          <w:szCs w:val="24"/>
        </w:rPr>
        <w:t xml:space="preserve">Cllr Lester, Cllr </w:t>
      </w:r>
      <w:r w:rsidR="00792A3D">
        <w:rPr>
          <w:sz w:val="24"/>
          <w:szCs w:val="24"/>
        </w:rPr>
        <w:t>Bayley</w:t>
      </w:r>
      <w:r>
        <w:rPr>
          <w:sz w:val="24"/>
          <w:szCs w:val="24"/>
        </w:rPr>
        <w:t xml:space="preserve">, Cllr </w:t>
      </w:r>
      <w:r w:rsidR="00792A3D">
        <w:rPr>
          <w:sz w:val="24"/>
          <w:szCs w:val="24"/>
        </w:rPr>
        <w:t>Tout</w:t>
      </w:r>
      <w:r>
        <w:rPr>
          <w:sz w:val="24"/>
          <w:szCs w:val="24"/>
        </w:rPr>
        <w:t xml:space="preserve"> apologies were </w:t>
      </w:r>
      <w:r w:rsidR="002D56A3">
        <w:rPr>
          <w:sz w:val="24"/>
          <w:szCs w:val="24"/>
        </w:rPr>
        <w:t>received and noted.</w:t>
      </w:r>
    </w:p>
    <w:p w14:paraId="335B3F43" w14:textId="3560C0A1" w:rsidR="003D4C0C" w:rsidRDefault="003D4C0C" w:rsidP="003D4C0C">
      <w:pPr>
        <w:pStyle w:val="Heading3"/>
        <w:rPr>
          <w:b/>
          <w:bCs/>
          <w:iCs/>
          <w:color w:val="auto"/>
        </w:rPr>
      </w:pPr>
      <w:r>
        <w:rPr>
          <w:b/>
          <w:bCs/>
          <w:iCs/>
          <w:color w:val="auto"/>
        </w:rPr>
        <w:t>22/1</w:t>
      </w:r>
      <w:r w:rsidR="00792A3D">
        <w:rPr>
          <w:b/>
          <w:bCs/>
          <w:iCs/>
          <w:color w:val="auto"/>
        </w:rPr>
        <w:t>73</w:t>
      </w:r>
      <w:r>
        <w:rPr>
          <w:b/>
          <w:bCs/>
          <w:iCs/>
          <w:color w:val="auto"/>
        </w:rPr>
        <w:t>/FPC     Interests</w:t>
      </w:r>
    </w:p>
    <w:p w14:paraId="4E96C801" w14:textId="39CABBE7" w:rsidR="003D4C0C" w:rsidRDefault="003D4C0C" w:rsidP="003D4C0C">
      <w:pPr>
        <w:spacing w:after="0"/>
        <w:rPr>
          <w:iCs/>
          <w:sz w:val="24"/>
          <w:szCs w:val="24"/>
        </w:rPr>
      </w:pPr>
      <w:r>
        <w:rPr>
          <w:iCs/>
          <w:sz w:val="24"/>
          <w:szCs w:val="24"/>
        </w:rPr>
        <w:t>To receive any declarations of interest for items on the agenda or requests for dispensation.</w:t>
      </w:r>
    </w:p>
    <w:p w14:paraId="31975826" w14:textId="76B55BBF" w:rsidR="003D4C0C" w:rsidRDefault="003D4C0C" w:rsidP="003D4C0C">
      <w:pPr>
        <w:spacing w:after="0"/>
        <w:rPr>
          <w:iCs/>
          <w:sz w:val="24"/>
          <w:szCs w:val="24"/>
        </w:rPr>
      </w:pPr>
      <w:r>
        <w:rPr>
          <w:iCs/>
          <w:sz w:val="24"/>
          <w:szCs w:val="24"/>
        </w:rPr>
        <w:t>None declared.</w:t>
      </w:r>
    </w:p>
    <w:p w14:paraId="615CAB39" w14:textId="77777777" w:rsidR="00ED02B5" w:rsidRDefault="00ED02B5" w:rsidP="003D4C0C">
      <w:pPr>
        <w:spacing w:after="0"/>
        <w:rPr>
          <w:iCs/>
          <w:sz w:val="24"/>
          <w:szCs w:val="24"/>
        </w:rPr>
      </w:pPr>
    </w:p>
    <w:p w14:paraId="09839FF7" w14:textId="646BECE1" w:rsidR="003D4C0C" w:rsidRDefault="003D4C0C" w:rsidP="003D4C0C">
      <w:pPr>
        <w:pStyle w:val="Heading3"/>
        <w:rPr>
          <w:b/>
          <w:bCs/>
          <w:iCs/>
          <w:color w:val="auto"/>
        </w:rPr>
      </w:pPr>
      <w:r>
        <w:rPr>
          <w:b/>
          <w:bCs/>
          <w:iCs/>
          <w:color w:val="auto"/>
        </w:rPr>
        <w:t>22/1</w:t>
      </w:r>
      <w:r w:rsidR="00792A3D">
        <w:rPr>
          <w:b/>
          <w:bCs/>
          <w:iCs/>
          <w:color w:val="auto"/>
        </w:rPr>
        <w:t>74</w:t>
      </w:r>
      <w:r>
        <w:rPr>
          <w:b/>
          <w:bCs/>
          <w:iCs/>
          <w:color w:val="auto"/>
        </w:rPr>
        <w:t>/FPC     Minutes</w:t>
      </w:r>
    </w:p>
    <w:p w14:paraId="199C72CA" w14:textId="77777777" w:rsidR="003D4C0C" w:rsidRDefault="003D4C0C" w:rsidP="003D4C0C">
      <w:pPr>
        <w:spacing w:after="0"/>
        <w:rPr>
          <w:iCs/>
          <w:sz w:val="24"/>
          <w:szCs w:val="24"/>
        </w:rPr>
      </w:pPr>
      <w:r>
        <w:rPr>
          <w:iCs/>
          <w:sz w:val="24"/>
          <w:szCs w:val="24"/>
        </w:rPr>
        <w:t>To confirm the minutes of the following Meeting(s) as a true and accurate record of proceedings.</w:t>
      </w:r>
    </w:p>
    <w:p w14:paraId="21EC81BB" w14:textId="0F6E6D8C" w:rsidR="003D4C0C" w:rsidRDefault="00792A3D" w:rsidP="003D4C0C">
      <w:pPr>
        <w:spacing w:after="0"/>
        <w:rPr>
          <w:b/>
          <w:bCs/>
          <w:iCs/>
          <w:sz w:val="24"/>
          <w:szCs w:val="24"/>
        </w:rPr>
      </w:pPr>
      <w:r>
        <w:rPr>
          <w:b/>
          <w:bCs/>
          <w:iCs/>
          <w:sz w:val="24"/>
          <w:szCs w:val="24"/>
        </w:rPr>
        <w:t>9</w:t>
      </w:r>
      <w:r w:rsidRPr="00792A3D">
        <w:rPr>
          <w:b/>
          <w:bCs/>
          <w:iCs/>
          <w:sz w:val="24"/>
          <w:szCs w:val="24"/>
          <w:vertAlign w:val="superscript"/>
        </w:rPr>
        <w:t>th</w:t>
      </w:r>
      <w:r>
        <w:rPr>
          <w:b/>
          <w:bCs/>
          <w:iCs/>
          <w:sz w:val="24"/>
          <w:szCs w:val="24"/>
        </w:rPr>
        <w:t xml:space="preserve"> January 2023</w:t>
      </w:r>
    </w:p>
    <w:p w14:paraId="46316DBB" w14:textId="36A6ED53" w:rsidR="003D4C0C" w:rsidRDefault="003D4C0C" w:rsidP="003D4C0C">
      <w:pPr>
        <w:spacing w:after="0"/>
        <w:rPr>
          <w:sz w:val="24"/>
          <w:szCs w:val="24"/>
        </w:rPr>
      </w:pPr>
      <w:r w:rsidRPr="00156E3B">
        <w:rPr>
          <w:b/>
          <w:bCs/>
          <w:sz w:val="24"/>
          <w:szCs w:val="24"/>
        </w:rPr>
        <w:t>Resolved</w:t>
      </w:r>
      <w:r w:rsidRPr="00156E3B">
        <w:rPr>
          <w:sz w:val="24"/>
          <w:szCs w:val="24"/>
        </w:rPr>
        <w:t>, proposed Cllr B</w:t>
      </w:r>
      <w:r w:rsidR="00792A3D">
        <w:rPr>
          <w:sz w:val="24"/>
          <w:szCs w:val="24"/>
        </w:rPr>
        <w:t>erkeley</w:t>
      </w:r>
      <w:r w:rsidRPr="00156E3B">
        <w:rPr>
          <w:sz w:val="24"/>
          <w:szCs w:val="24"/>
        </w:rPr>
        <w:t xml:space="preserve">, seconded Cllr </w:t>
      </w:r>
      <w:r w:rsidR="00792A3D">
        <w:rPr>
          <w:sz w:val="24"/>
          <w:szCs w:val="24"/>
        </w:rPr>
        <w:t>Briggs</w:t>
      </w:r>
      <w:r w:rsidRPr="00156E3B">
        <w:rPr>
          <w:sz w:val="24"/>
          <w:szCs w:val="24"/>
        </w:rPr>
        <w:t xml:space="preserve"> that the minutes were a true and accurate record of proceedings, and they were duly signed by </w:t>
      </w:r>
      <w:r>
        <w:rPr>
          <w:sz w:val="24"/>
          <w:szCs w:val="24"/>
        </w:rPr>
        <w:t>the Chairman</w:t>
      </w:r>
      <w:r w:rsidRPr="00156E3B">
        <w:rPr>
          <w:sz w:val="24"/>
          <w:szCs w:val="24"/>
        </w:rPr>
        <w:t>. Unanimous decision.</w:t>
      </w:r>
    </w:p>
    <w:p w14:paraId="74685429" w14:textId="77777777" w:rsidR="00ED02B5" w:rsidRDefault="00ED02B5" w:rsidP="003D4C0C">
      <w:pPr>
        <w:spacing w:after="0"/>
        <w:rPr>
          <w:sz w:val="24"/>
          <w:szCs w:val="24"/>
        </w:rPr>
      </w:pPr>
    </w:p>
    <w:p w14:paraId="0939AE51" w14:textId="00E82C16" w:rsidR="003D4C0C" w:rsidRDefault="003D4C0C" w:rsidP="003D4C0C">
      <w:pPr>
        <w:pStyle w:val="Heading3"/>
        <w:rPr>
          <w:b/>
          <w:bCs/>
          <w:iCs/>
        </w:rPr>
      </w:pPr>
      <w:r>
        <w:rPr>
          <w:b/>
          <w:bCs/>
          <w:iCs/>
          <w:color w:val="auto"/>
        </w:rPr>
        <w:t>22/1</w:t>
      </w:r>
      <w:r w:rsidR="00792A3D">
        <w:rPr>
          <w:b/>
          <w:bCs/>
          <w:iCs/>
          <w:color w:val="auto"/>
        </w:rPr>
        <w:t>75</w:t>
      </w:r>
      <w:r>
        <w:rPr>
          <w:b/>
          <w:bCs/>
          <w:iCs/>
          <w:color w:val="auto"/>
        </w:rPr>
        <w:t>/FPC     Reports to Council (information only no actions arising unless separately detailed below)</w:t>
      </w:r>
    </w:p>
    <w:p w14:paraId="04E10291" w14:textId="73FAB05D" w:rsidR="003D4C0C" w:rsidRDefault="003D4C0C" w:rsidP="003D4C0C">
      <w:pPr>
        <w:spacing w:after="0"/>
        <w:rPr>
          <w:b/>
          <w:bCs/>
          <w:iCs/>
          <w:sz w:val="24"/>
          <w:szCs w:val="24"/>
        </w:rPr>
      </w:pPr>
      <w:r>
        <w:rPr>
          <w:iCs/>
          <w:sz w:val="24"/>
          <w:szCs w:val="24"/>
        </w:rPr>
        <w:t xml:space="preserve">Clerk Report- circulated. </w:t>
      </w:r>
      <w:r>
        <w:rPr>
          <w:b/>
          <w:bCs/>
          <w:iCs/>
          <w:sz w:val="24"/>
          <w:szCs w:val="24"/>
        </w:rPr>
        <w:t>Appendix 1</w:t>
      </w:r>
    </w:p>
    <w:p w14:paraId="63CC0053" w14:textId="77777777" w:rsidR="00792A3D" w:rsidRDefault="003D4C0C" w:rsidP="003D4C0C">
      <w:pPr>
        <w:spacing w:after="0"/>
        <w:rPr>
          <w:iCs/>
          <w:sz w:val="24"/>
          <w:szCs w:val="24"/>
        </w:rPr>
      </w:pPr>
      <w:r w:rsidRPr="003D4C0C">
        <w:rPr>
          <w:iCs/>
          <w:sz w:val="24"/>
          <w:szCs w:val="24"/>
        </w:rPr>
        <w:t xml:space="preserve">Clerk to investigate </w:t>
      </w:r>
      <w:r w:rsidR="00792A3D">
        <w:rPr>
          <w:iCs/>
          <w:sz w:val="24"/>
          <w:szCs w:val="24"/>
        </w:rPr>
        <w:t>broken’ welcome to Nash Mills Sign’.</w:t>
      </w:r>
    </w:p>
    <w:p w14:paraId="734CE36E" w14:textId="4EC12C44" w:rsidR="003D4C0C" w:rsidRPr="003D4C0C" w:rsidRDefault="00792A3D" w:rsidP="003D4C0C">
      <w:pPr>
        <w:spacing w:after="0"/>
        <w:rPr>
          <w:iCs/>
          <w:sz w:val="24"/>
          <w:szCs w:val="24"/>
        </w:rPr>
      </w:pPr>
      <w:r>
        <w:rPr>
          <w:iCs/>
          <w:sz w:val="24"/>
          <w:szCs w:val="24"/>
        </w:rPr>
        <w:t xml:space="preserve"> Clerk to liaise with Cllr Briggs in relation to the two IT quotes received.</w:t>
      </w:r>
    </w:p>
    <w:p w14:paraId="472C1D70" w14:textId="77777777" w:rsidR="003D4C0C" w:rsidRDefault="003D4C0C" w:rsidP="003D4C0C">
      <w:pPr>
        <w:pStyle w:val="Heading2"/>
        <w:rPr>
          <w:b w:val="0"/>
          <w:bCs w:val="0"/>
          <w:color w:val="1F497D" w:themeColor="text2"/>
          <w:sz w:val="28"/>
          <w:szCs w:val="28"/>
          <w:u w:val="single"/>
        </w:rPr>
      </w:pPr>
      <w:r>
        <w:rPr>
          <w:b w:val="0"/>
          <w:bCs w:val="0"/>
          <w:color w:val="1F497D" w:themeColor="text2"/>
          <w:u w:val="single"/>
        </w:rPr>
        <w:t>PUBLIC PARTICIPATION 15 MINUTES TOTAL (MAX 3 MINS PER PERSON)</w:t>
      </w:r>
    </w:p>
    <w:p w14:paraId="02722456" w14:textId="1DC5EDCE" w:rsidR="003D4C0C" w:rsidRDefault="003D4C0C" w:rsidP="003D4C0C">
      <w:pPr>
        <w:pStyle w:val="Heading3"/>
        <w:rPr>
          <w:b/>
          <w:bCs/>
          <w:iCs/>
          <w:color w:val="auto"/>
        </w:rPr>
      </w:pPr>
      <w:r>
        <w:rPr>
          <w:b/>
          <w:bCs/>
          <w:iCs/>
          <w:color w:val="auto"/>
        </w:rPr>
        <w:t>22/1</w:t>
      </w:r>
      <w:r w:rsidR="00792A3D">
        <w:rPr>
          <w:b/>
          <w:bCs/>
          <w:iCs/>
          <w:color w:val="auto"/>
        </w:rPr>
        <w:t>76</w:t>
      </w:r>
      <w:r>
        <w:rPr>
          <w:b/>
          <w:bCs/>
          <w:iCs/>
          <w:color w:val="auto"/>
        </w:rPr>
        <w:t xml:space="preserve">/FPC     Public Issues/Participation </w:t>
      </w:r>
    </w:p>
    <w:p w14:paraId="6FE8B821" w14:textId="459D8CD1" w:rsidR="003D4C0C" w:rsidRPr="00C842F5" w:rsidRDefault="00C842F5" w:rsidP="003D4C0C">
      <w:pPr>
        <w:spacing w:after="0"/>
        <w:rPr>
          <w:rFonts w:eastAsiaTheme="majorEastAsia" w:cstheme="majorBidi"/>
          <w:iCs/>
          <w:sz w:val="24"/>
          <w:szCs w:val="24"/>
        </w:rPr>
      </w:pPr>
      <w:r w:rsidRPr="00C842F5">
        <w:rPr>
          <w:iCs/>
          <w:sz w:val="24"/>
          <w:szCs w:val="24"/>
        </w:rPr>
        <w:t>No</w:t>
      </w:r>
      <w:r w:rsidR="009C5006">
        <w:rPr>
          <w:iCs/>
          <w:sz w:val="24"/>
          <w:szCs w:val="24"/>
        </w:rPr>
        <w:t xml:space="preserve"> one registered to speak.</w:t>
      </w:r>
    </w:p>
    <w:p w14:paraId="4DECAF5E" w14:textId="77777777" w:rsidR="003D4C0C" w:rsidRDefault="003D4C0C" w:rsidP="003D4C0C">
      <w:pPr>
        <w:spacing w:after="0"/>
        <w:rPr>
          <w:rFonts w:eastAsiaTheme="majorEastAsia" w:cstheme="majorBidi"/>
          <w:iCs/>
          <w:sz w:val="20"/>
          <w:szCs w:val="20"/>
        </w:rPr>
      </w:pPr>
    </w:p>
    <w:p w14:paraId="1FFDE80E" w14:textId="77777777" w:rsidR="00792A3D" w:rsidRPr="002C23A0" w:rsidRDefault="00792A3D" w:rsidP="00792A3D">
      <w:pPr>
        <w:pStyle w:val="Heading2"/>
        <w:rPr>
          <w:b w:val="0"/>
          <w:bCs w:val="0"/>
          <w:color w:val="1F497D" w:themeColor="text2"/>
          <w:u w:val="single"/>
        </w:rPr>
      </w:pPr>
      <w:r w:rsidRPr="002C23A0">
        <w:rPr>
          <w:color w:val="1F497D" w:themeColor="text2"/>
          <w:u w:val="single"/>
        </w:rPr>
        <w:lastRenderedPageBreak/>
        <w:t>PLANNING &amp; CONSULTATIONS- Cllr Briggs</w:t>
      </w:r>
    </w:p>
    <w:p w14:paraId="6ABC36F4" w14:textId="77777777" w:rsidR="00792A3D" w:rsidRPr="002C23A0" w:rsidRDefault="00792A3D" w:rsidP="00792A3D">
      <w:pPr>
        <w:pStyle w:val="Heading3"/>
        <w:rPr>
          <w:b/>
          <w:bCs/>
          <w:iCs/>
          <w:color w:val="FF0000"/>
        </w:rPr>
      </w:pPr>
      <w:r w:rsidRPr="002C23A0">
        <w:rPr>
          <w:b/>
          <w:bCs/>
          <w:iCs/>
          <w:color w:val="auto"/>
        </w:rPr>
        <w:t>22/1</w:t>
      </w:r>
      <w:r>
        <w:rPr>
          <w:b/>
          <w:bCs/>
          <w:iCs/>
          <w:color w:val="auto"/>
        </w:rPr>
        <w:t>77</w:t>
      </w:r>
      <w:r w:rsidRPr="002C23A0">
        <w:rPr>
          <w:b/>
          <w:bCs/>
          <w:iCs/>
          <w:color w:val="auto"/>
        </w:rPr>
        <w:t xml:space="preserve">/FPC     Planning Applications </w:t>
      </w:r>
    </w:p>
    <w:p w14:paraId="51950E9F" w14:textId="77777777" w:rsidR="00792A3D" w:rsidRPr="00792A3D" w:rsidRDefault="00792A3D" w:rsidP="00792A3D">
      <w:pPr>
        <w:spacing w:after="0"/>
        <w:rPr>
          <w:b/>
          <w:bCs/>
          <w:iCs/>
          <w:sz w:val="24"/>
          <w:szCs w:val="24"/>
        </w:rPr>
      </w:pPr>
      <w:r w:rsidRPr="002C23A0">
        <w:rPr>
          <w:iCs/>
          <w:sz w:val="24"/>
          <w:szCs w:val="24"/>
        </w:rPr>
        <w:t xml:space="preserve">To consider and approve any Parish Council responses to the following planning applications received since last meeting up to </w:t>
      </w:r>
      <w:r>
        <w:rPr>
          <w:iCs/>
          <w:sz w:val="24"/>
          <w:szCs w:val="24"/>
        </w:rPr>
        <w:t>6</w:t>
      </w:r>
      <w:r w:rsidRPr="004C4E19">
        <w:rPr>
          <w:iCs/>
          <w:sz w:val="24"/>
          <w:szCs w:val="24"/>
          <w:vertAlign w:val="superscript"/>
        </w:rPr>
        <w:t>th</w:t>
      </w:r>
      <w:r>
        <w:rPr>
          <w:iCs/>
          <w:sz w:val="24"/>
          <w:szCs w:val="24"/>
        </w:rPr>
        <w:t xml:space="preserve"> February 2023</w:t>
      </w:r>
      <w:r w:rsidRPr="002C23A0">
        <w:rPr>
          <w:iCs/>
          <w:sz w:val="24"/>
          <w:szCs w:val="24"/>
        </w:rPr>
        <w:t xml:space="preserve"> </w:t>
      </w:r>
      <w:r w:rsidRPr="00792A3D">
        <w:rPr>
          <w:b/>
          <w:bCs/>
          <w:iCs/>
          <w:sz w:val="24"/>
          <w:szCs w:val="24"/>
        </w:rPr>
        <w:t>(none)</w:t>
      </w:r>
    </w:p>
    <w:p w14:paraId="5E5EDDC0" w14:textId="77777777" w:rsidR="00792A3D" w:rsidRPr="002C23A0" w:rsidRDefault="00792A3D" w:rsidP="00792A3D">
      <w:pPr>
        <w:spacing w:after="0"/>
        <w:rPr>
          <w:iCs/>
          <w:sz w:val="24"/>
          <w:szCs w:val="24"/>
        </w:rPr>
      </w:pPr>
      <w:r w:rsidRPr="002C23A0">
        <w:rPr>
          <w:iCs/>
          <w:sz w:val="24"/>
          <w:szCs w:val="24"/>
        </w:rPr>
        <w:t xml:space="preserve">To consider and approve any Parish Council responses to any planning applications received during the period after which the agenda was published. </w:t>
      </w:r>
    </w:p>
    <w:p w14:paraId="786DEF7B" w14:textId="3DC46EBD" w:rsidR="00792A3D" w:rsidRDefault="00792A3D" w:rsidP="00792A3D">
      <w:pPr>
        <w:spacing w:after="0"/>
        <w:rPr>
          <w:iCs/>
          <w:sz w:val="24"/>
          <w:szCs w:val="24"/>
        </w:rPr>
      </w:pPr>
      <w:r w:rsidRPr="008E13B4">
        <w:rPr>
          <w:iCs/>
          <w:sz w:val="24"/>
          <w:szCs w:val="24"/>
        </w:rPr>
        <w:t>6</w:t>
      </w:r>
      <w:r w:rsidRPr="008E13B4">
        <w:rPr>
          <w:iCs/>
          <w:sz w:val="24"/>
          <w:szCs w:val="24"/>
          <w:vertAlign w:val="superscript"/>
        </w:rPr>
        <w:t>th</w:t>
      </w:r>
      <w:r w:rsidRPr="008E13B4">
        <w:rPr>
          <w:iCs/>
          <w:sz w:val="24"/>
          <w:szCs w:val="24"/>
        </w:rPr>
        <w:t xml:space="preserve"> February 2023- 13</w:t>
      </w:r>
      <w:r w:rsidRPr="008E13B4">
        <w:rPr>
          <w:iCs/>
          <w:sz w:val="24"/>
          <w:szCs w:val="24"/>
          <w:vertAlign w:val="superscript"/>
        </w:rPr>
        <w:t>th</w:t>
      </w:r>
      <w:r w:rsidRPr="008E13B4">
        <w:rPr>
          <w:iCs/>
          <w:sz w:val="24"/>
          <w:szCs w:val="24"/>
        </w:rPr>
        <w:t xml:space="preserve"> February 2023</w:t>
      </w:r>
      <w:r w:rsidRPr="002C23A0">
        <w:rPr>
          <w:iCs/>
          <w:sz w:val="24"/>
          <w:szCs w:val="24"/>
        </w:rPr>
        <w:t xml:space="preserve"> (Clerk to advise). Link to Dacorum Borough Council planning portal can be found here</w:t>
      </w:r>
      <w:r>
        <w:rPr>
          <w:iCs/>
          <w:sz w:val="24"/>
          <w:szCs w:val="24"/>
        </w:rPr>
        <w:t xml:space="preserve"> and will have detailed information on applications that may be on the agenda</w:t>
      </w:r>
      <w:r w:rsidRPr="002C23A0">
        <w:rPr>
          <w:iCs/>
          <w:sz w:val="24"/>
          <w:szCs w:val="24"/>
        </w:rPr>
        <w:t xml:space="preserve"> </w:t>
      </w:r>
    </w:p>
    <w:p w14:paraId="2C892EA1" w14:textId="53A847D4" w:rsidR="00792A3D" w:rsidRDefault="00053517" w:rsidP="00792A3D">
      <w:pPr>
        <w:spacing w:after="0"/>
        <w:rPr>
          <w:rStyle w:val="Hyperlink"/>
          <w:sz w:val="24"/>
          <w:szCs w:val="24"/>
        </w:rPr>
      </w:pPr>
      <w:hyperlink r:id="rId18" w:history="1">
        <w:r w:rsidR="00792A3D" w:rsidRPr="002C23A0">
          <w:rPr>
            <w:rStyle w:val="Hyperlink"/>
            <w:sz w:val="24"/>
            <w:szCs w:val="24"/>
          </w:rPr>
          <w:t>Planning Search (dacorum.gov.uk)</w:t>
        </w:r>
      </w:hyperlink>
    </w:p>
    <w:p w14:paraId="79D87637" w14:textId="6ED4087D" w:rsidR="00792A3D" w:rsidRDefault="00053517" w:rsidP="00792A3D">
      <w:pPr>
        <w:spacing w:after="0"/>
        <w:rPr>
          <w:sz w:val="24"/>
          <w:szCs w:val="24"/>
        </w:rPr>
      </w:pPr>
      <w:hyperlink r:id="rId19" w:history="1">
        <w:r w:rsidR="00792A3D" w:rsidRPr="00792A3D">
          <w:rPr>
            <w:rStyle w:val="Hyperlink"/>
            <w:sz w:val="24"/>
            <w:szCs w:val="24"/>
          </w:rPr>
          <w:t xml:space="preserve">23/00331/FUL | Demolition of existing two storey dwelling and </w:t>
        </w:r>
        <w:r w:rsidR="0068353D" w:rsidRPr="00792A3D">
          <w:rPr>
            <w:rStyle w:val="Hyperlink"/>
            <w:sz w:val="24"/>
            <w:szCs w:val="24"/>
          </w:rPr>
          <w:t>construction</w:t>
        </w:r>
        <w:r w:rsidR="00792A3D" w:rsidRPr="00792A3D">
          <w:rPr>
            <w:rStyle w:val="Hyperlink"/>
            <w:sz w:val="24"/>
            <w:szCs w:val="24"/>
          </w:rPr>
          <w:t xml:space="preserve"> of proposed two storey dwelling with room in roof and single storey garden summer house | 33 Longdean Park Hemel Hempstead Hertfordshire HP3 8BZ (dacorum.gov.uk)</w:t>
        </w:r>
      </w:hyperlink>
    </w:p>
    <w:p w14:paraId="7D2951C1" w14:textId="2F8B3B0F" w:rsidR="00792A3D" w:rsidRDefault="00792A3D" w:rsidP="00792A3D">
      <w:pPr>
        <w:spacing w:after="0"/>
        <w:rPr>
          <w:sz w:val="24"/>
          <w:szCs w:val="24"/>
        </w:rPr>
      </w:pPr>
      <w:r w:rsidRPr="00156E3B">
        <w:rPr>
          <w:b/>
          <w:bCs/>
          <w:sz w:val="24"/>
          <w:szCs w:val="24"/>
        </w:rPr>
        <w:t>Resolved</w:t>
      </w:r>
      <w:r w:rsidRPr="00156E3B">
        <w:rPr>
          <w:sz w:val="24"/>
          <w:szCs w:val="24"/>
        </w:rPr>
        <w:t>, proposed Cllr B</w:t>
      </w:r>
      <w:r>
        <w:rPr>
          <w:sz w:val="24"/>
          <w:szCs w:val="24"/>
        </w:rPr>
        <w:t>riggs</w:t>
      </w:r>
      <w:r w:rsidRPr="00156E3B">
        <w:rPr>
          <w:sz w:val="24"/>
          <w:szCs w:val="24"/>
        </w:rPr>
        <w:t xml:space="preserve">, seconded Cllr </w:t>
      </w:r>
      <w:r>
        <w:rPr>
          <w:sz w:val="24"/>
          <w:szCs w:val="24"/>
        </w:rPr>
        <w:t>Berkeley</w:t>
      </w:r>
      <w:r w:rsidR="007E3C77">
        <w:rPr>
          <w:sz w:val="24"/>
          <w:szCs w:val="24"/>
        </w:rPr>
        <w:t xml:space="preserve"> that NMPC offer no comment. Unanimous decision. 1 abstention.</w:t>
      </w:r>
    </w:p>
    <w:p w14:paraId="543102D9" w14:textId="77777777" w:rsidR="00792A3D" w:rsidRPr="00792A3D" w:rsidRDefault="00792A3D" w:rsidP="00792A3D">
      <w:pPr>
        <w:spacing w:after="0"/>
        <w:rPr>
          <w:rStyle w:val="Hyperlink"/>
          <w:sz w:val="24"/>
          <w:szCs w:val="24"/>
        </w:rPr>
      </w:pPr>
    </w:p>
    <w:p w14:paraId="25CEB486" w14:textId="77777777" w:rsidR="00792A3D" w:rsidRPr="002C23A0" w:rsidRDefault="00792A3D" w:rsidP="00792A3D">
      <w:pPr>
        <w:pStyle w:val="Heading3"/>
        <w:spacing w:before="0"/>
        <w:rPr>
          <w:b/>
          <w:bCs/>
          <w:iCs/>
          <w:color w:val="auto"/>
        </w:rPr>
      </w:pPr>
      <w:r w:rsidRPr="002C23A0">
        <w:rPr>
          <w:b/>
          <w:bCs/>
          <w:iCs/>
          <w:color w:val="auto"/>
        </w:rPr>
        <w:t>22/1</w:t>
      </w:r>
      <w:r>
        <w:rPr>
          <w:b/>
          <w:bCs/>
          <w:iCs/>
          <w:color w:val="auto"/>
        </w:rPr>
        <w:t>78</w:t>
      </w:r>
      <w:r w:rsidRPr="002C23A0">
        <w:rPr>
          <w:b/>
          <w:bCs/>
          <w:iCs/>
          <w:color w:val="auto"/>
        </w:rPr>
        <w:t xml:space="preserve">/FPC     Consultations. (Clerk to advise) </w:t>
      </w:r>
    </w:p>
    <w:p w14:paraId="05F050F3" w14:textId="77777777" w:rsidR="00792A3D" w:rsidRDefault="00792A3D" w:rsidP="00792A3D">
      <w:pPr>
        <w:spacing w:after="0"/>
        <w:rPr>
          <w:iCs/>
          <w:sz w:val="24"/>
          <w:szCs w:val="24"/>
        </w:rPr>
      </w:pPr>
      <w:r w:rsidRPr="002C23A0">
        <w:rPr>
          <w:iCs/>
          <w:sz w:val="24"/>
          <w:szCs w:val="24"/>
        </w:rPr>
        <w:t xml:space="preserve">To consider and decide actions (if any) to be taken by NMPC in relation to any consultations received. </w:t>
      </w:r>
    </w:p>
    <w:p w14:paraId="6F5E2CB4" w14:textId="0B6575A2" w:rsidR="00792A3D" w:rsidRPr="007E3C77" w:rsidRDefault="00792A3D" w:rsidP="00792A3D">
      <w:pPr>
        <w:pStyle w:val="ListParagraph"/>
        <w:numPr>
          <w:ilvl w:val="0"/>
          <w:numId w:val="39"/>
        </w:numPr>
        <w:spacing w:after="0" w:line="288" w:lineRule="auto"/>
        <w:rPr>
          <w:rStyle w:val="Hyperlink"/>
          <w:iCs/>
          <w:color w:val="auto"/>
          <w:sz w:val="24"/>
          <w:szCs w:val="24"/>
          <w:u w:val="none"/>
        </w:rPr>
      </w:pPr>
      <w:r w:rsidRPr="00867BE4">
        <w:rPr>
          <w:iCs/>
          <w:sz w:val="24"/>
          <w:szCs w:val="24"/>
        </w:rPr>
        <w:t>Red Lion Lane -</w:t>
      </w:r>
      <w:r>
        <w:rPr>
          <w:iCs/>
          <w:sz w:val="24"/>
          <w:szCs w:val="24"/>
        </w:rPr>
        <w:t>NMPC objection to this proposal overruled by HCC. Traffic Regulation Order effective from 5</w:t>
      </w:r>
      <w:r w:rsidRPr="00700C5E">
        <w:rPr>
          <w:iCs/>
          <w:sz w:val="24"/>
          <w:szCs w:val="24"/>
          <w:vertAlign w:val="superscript"/>
        </w:rPr>
        <w:t>th</w:t>
      </w:r>
      <w:r>
        <w:rPr>
          <w:iCs/>
          <w:sz w:val="24"/>
          <w:szCs w:val="24"/>
        </w:rPr>
        <w:t xml:space="preserve"> May 2023.</w:t>
      </w:r>
      <w:r w:rsidRPr="00BE58A2">
        <w:t xml:space="preserve"> </w:t>
      </w:r>
      <w:hyperlink r:id="rId20" w:history="1">
        <w:r w:rsidRPr="00BE58A2">
          <w:rPr>
            <w:rStyle w:val="Hyperlink"/>
            <w:iCs/>
            <w:sz w:val="24"/>
            <w:szCs w:val="24"/>
          </w:rPr>
          <w:t>HERTFORDSHIRE COUNTY COUNCIL</w:t>
        </w:r>
      </w:hyperlink>
    </w:p>
    <w:p w14:paraId="4E5E90C2" w14:textId="57568E1B" w:rsidR="007E3C77" w:rsidRPr="007E3C77" w:rsidRDefault="007E3C77" w:rsidP="007E3C77">
      <w:pPr>
        <w:spacing w:after="0" w:line="288" w:lineRule="auto"/>
        <w:rPr>
          <w:iCs/>
          <w:sz w:val="24"/>
          <w:szCs w:val="24"/>
        </w:rPr>
      </w:pPr>
      <w:r w:rsidRPr="00156E3B">
        <w:rPr>
          <w:b/>
          <w:bCs/>
          <w:sz w:val="24"/>
          <w:szCs w:val="24"/>
        </w:rPr>
        <w:t>Resolved</w:t>
      </w:r>
      <w:r w:rsidRPr="00156E3B">
        <w:rPr>
          <w:sz w:val="24"/>
          <w:szCs w:val="24"/>
        </w:rPr>
        <w:t xml:space="preserve">, proposed Cllr </w:t>
      </w:r>
      <w:r>
        <w:rPr>
          <w:sz w:val="24"/>
          <w:szCs w:val="24"/>
        </w:rPr>
        <w:t>Cobb</w:t>
      </w:r>
      <w:r w:rsidRPr="00156E3B">
        <w:rPr>
          <w:sz w:val="24"/>
          <w:szCs w:val="24"/>
        </w:rPr>
        <w:t xml:space="preserve">, seconded Cllr </w:t>
      </w:r>
      <w:r>
        <w:rPr>
          <w:sz w:val="24"/>
          <w:szCs w:val="24"/>
        </w:rPr>
        <w:t xml:space="preserve">Briggs that NMPC write to the County councillor requesting </w:t>
      </w:r>
      <w:r w:rsidRPr="0041001C">
        <w:rPr>
          <w:sz w:val="24"/>
          <w:szCs w:val="24"/>
        </w:rPr>
        <w:t>white lines to facilitate a safe</w:t>
      </w:r>
      <w:r w:rsidR="0068353D" w:rsidRPr="0041001C">
        <w:rPr>
          <w:sz w:val="24"/>
          <w:szCs w:val="24"/>
        </w:rPr>
        <w:t>r</w:t>
      </w:r>
      <w:r w:rsidRPr="0041001C">
        <w:rPr>
          <w:sz w:val="24"/>
          <w:szCs w:val="24"/>
        </w:rPr>
        <w:t xml:space="preserve"> exit from Nash Mills Village Hall. Unanimous decision. 1 abstention</w:t>
      </w:r>
    </w:p>
    <w:p w14:paraId="0AE5D899" w14:textId="77777777" w:rsidR="00792A3D" w:rsidRDefault="00792A3D" w:rsidP="00792A3D">
      <w:pPr>
        <w:pStyle w:val="ListParagraph"/>
        <w:numPr>
          <w:ilvl w:val="0"/>
          <w:numId w:val="39"/>
        </w:numPr>
        <w:spacing w:after="0" w:line="288" w:lineRule="auto"/>
        <w:rPr>
          <w:iCs/>
          <w:sz w:val="24"/>
          <w:szCs w:val="24"/>
        </w:rPr>
      </w:pPr>
      <w:r w:rsidRPr="001C2C64">
        <w:rPr>
          <w:iCs/>
          <w:sz w:val="24"/>
          <w:szCs w:val="24"/>
        </w:rPr>
        <w:t>Three Rivers Local Plan: Regulation 18 Additional Sites for Potential Allocation Consultation</w:t>
      </w:r>
    </w:p>
    <w:p w14:paraId="2EB32BF1" w14:textId="77777777" w:rsidR="00792A3D" w:rsidRDefault="00053517" w:rsidP="00792A3D">
      <w:pPr>
        <w:pStyle w:val="ListParagraph"/>
        <w:spacing w:after="0"/>
        <w:rPr>
          <w:rStyle w:val="Hyperlink"/>
          <w:iCs/>
          <w:sz w:val="24"/>
          <w:szCs w:val="24"/>
        </w:rPr>
      </w:pPr>
      <w:hyperlink r:id="rId21" w:history="1">
        <w:r w:rsidR="00792A3D" w:rsidRPr="003C243A">
          <w:rPr>
            <w:rStyle w:val="Hyperlink"/>
            <w:iCs/>
            <w:sz w:val="24"/>
            <w:szCs w:val="24"/>
          </w:rPr>
          <w:t>www.threerivers.gov.uk/egcl-page/new-local-plan</w:t>
        </w:r>
      </w:hyperlink>
    </w:p>
    <w:p w14:paraId="338F410F" w14:textId="248D5266" w:rsidR="0068353D" w:rsidRPr="0068353D" w:rsidRDefault="0068353D" w:rsidP="0068353D">
      <w:pPr>
        <w:spacing w:after="0"/>
        <w:rPr>
          <w:rStyle w:val="Hyperlink"/>
          <w:iCs/>
          <w:sz w:val="24"/>
          <w:szCs w:val="24"/>
        </w:rPr>
      </w:pPr>
      <w:r w:rsidRPr="00156E3B">
        <w:rPr>
          <w:b/>
          <w:bCs/>
          <w:sz w:val="24"/>
          <w:szCs w:val="24"/>
        </w:rPr>
        <w:t>Resolved</w:t>
      </w:r>
      <w:r w:rsidRPr="00156E3B">
        <w:rPr>
          <w:sz w:val="24"/>
          <w:szCs w:val="24"/>
        </w:rPr>
        <w:t xml:space="preserve">, proposed Cllr </w:t>
      </w:r>
      <w:r>
        <w:rPr>
          <w:sz w:val="24"/>
          <w:szCs w:val="24"/>
        </w:rPr>
        <w:t>Briggs</w:t>
      </w:r>
      <w:r w:rsidRPr="00156E3B">
        <w:rPr>
          <w:sz w:val="24"/>
          <w:szCs w:val="24"/>
        </w:rPr>
        <w:t xml:space="preserve">, seconded Cllr </w:t>
      </w:r>
      <w:r>
        <w:rPr>
          <w:sz w:val="24"/>
          <w:szCs w:val="24"/>
        </w:rPr>
        <w:t xml:space="preserve">Roberts that NMPC have no </w:t>
      </w:r>
      <w:r w:rsidR="007631C6">
        <w:rPr>
          <w:sz w:val="24"/>
          <w:szCs w:val="24"/>
        </w:rPr>
        <w:t>comments to</w:t>
      </w:r>
      <w:r>
        <w:rPr>
          <w:sz w:val="24"/>
          <w:szCs w:val="24"/>
        </w:rPr>
        <w:t xml:space="preserve"> a</w:t>
      </w:r>
      <w:r w:rsidR="007631C6">
        <w:rPr>
          <w:sz w:val="24"/>
          <w:szCs w:val="24"/>
        </w:rPr>
        <w:t>d</w:t>
      </w:r>
      <w:r>
        <w:rPr>
          <w:sz w:val="24"/>
          <w:szCs w:val="24"/>
        </w:rPr>
        <w:t xml:space="preserve">d as all selected sites are </w:t>
      </w:r>
      <w:r w:rsidR="007631C6">
        <w:rPr>
          <w:sz w:val="24"/>
          <w:szCs w:val="24"/>
        </w:rPr>
        <w:t>not local to the parish. Unanimous decision.</w:t>
      </w:r>
    </w:p>
    <w:p w14:paraId="61D83585" w14:textId="77777777" w:rsidR="0068353D" w:rsidRPr="0068353D" w:rsidRDefault="0068353D" w:rsidP="0068353D">
      <w:pPr>
        <w:spacing w:after="0"/>
        <w:rPr>
          <w:iCs/>
          <w:sz w:val="24"/>
          <w:szCs w:val="24"/>
        </w:rPr>
      </w:pPr>
    </w:p>
    <w:p w14:paraId="2AA98588" w14:textId="77777777" w:rsidR="00792A3D" w:rsidRDefault="00792A3D" w:rsidP="00792A3D">
      <w:pPr>
        <w:pStyle w:val="Heading3"/>
        <w:rPr>
          <w:b/>
          <w:bCs/>
          <w:iCs/>
          <w:color w:val="auto"/>
        </w:rPr>
      </w:pPr>
      <w:r w:rsidRPr="003E481C">
        <w:rPr>
          <w:b/>
          <w:bCs/>
          <w:iCs/>
          <w:color w:val="auto"/>
        </w:rPr>
        <w:t>22/</w:t>
      </w:r>
      <w:r>
        <w:rPr>
          <w:b/>
          <w:bCs/>
          <w:iCs/>
          <w:color w:val="auto"/>
        </w:rPr>
        <w:t>179</w:t>
      </w:r>
      <w:r w:rsidRPr="003E481C">
        <w:rPr>
          <w:b/>
          <w:bCs/>
          <w:iCs/>
          <w:color w:val="auto"/>
        </w:rPr>
        <w:t xml:space="preserve">/FPC     DBC Development Management Committee Meeting </w:t>
      </w:r>
      <w:r>
        <w:rPr>
          <w:b/>
          <w:bCs/>
          <w:iCs/>
          <w:color w:val="auto"/>
        </w:rPr>
        <w:t xml:space="preserve">(DMC) </w:t>
      </w:r>
    </w:p>
    <w:p w14:paraId="44748919" w14:textId="28627041" w:rsidR="00792A3D" w:rsidRPr="007631C6" w:rsidRDefault="00792A3D" w:rsidP="00792A3D">
      <w:pPr>
        <w:rPr>
          <w:b/>
          <w:bCs/>
          <w:sz w:val="24"/>
          <w:szCs w:val="24"/>
        </w:rPr>
      </w:pPr>
      <w:r>
        <w:rPr>
          <w:sz w:val="24"/>
          <w:szCs w:val="24"/>
        </w:rPr>
        <w:t>To consider any actions arising from DMC cases (as required, Clerk to advise)</w:t>
      </w:r>
      <w:r w:rsidR="007631C6">
        <w:rPr>
          <w:sz w:val="24"/>
          <w:szCs w:val="24"/>
        </w:rPr>
        <w:t xml:space="preserve"> </w:t>
      </w:r>
      <w:r w:rsidR="007631C6">
        <w:rPr>
          <w:b/>
          <w:bCs/>
          <w:sz w:val="24"/>
          <w:szCs w:val="24"/>
        </w:rPr>
        <w:t>N</w:t>
      </w:r>
      <w:r w:rsidR="007631C6" w:rsidRPr="007631C6">
        <w:rPr>
          <w:b/>
          <w:bCs/>
          <w:sz w:val="24"/>
          <w:szCs w:val="24"/>
        </w:rPr>
        <w:t xml:space="preserve">one </w:t>
      </w:r>
    </w:p>
    <w:p w14:paraId="45BC63FD" w14:textId="52304D1E" w:rsidR="00792A3D" w:rsidRDefault="00792A3D" w:rsidP="00792A3D">
      <w:pPr>
        <w:pStyle w:val="Heading3"/>
        <w:rPr>
          <w:b/>
          <w:bCs/>
          <w:iCs/>
          <w:color w:val="auto"/>
        </w:rPr>
      </w:pPr>
      <w:r w:rsidRPr="005646C2">
        <w:rPr>
          <w:b/>
          <w:bCs/>
          <w:iCs/>
          <w:color w:val="auto"/>
        </w:rPr>
        <w:t>22/1</w:t>
      </w:r>
      <w:r>
        <w:rPr>
          <w:b/>
          <w:bCs/>
          <w:iCs/>
          <w:color w:val="auto"/>
        </w:rPr>
        <w:t>80</w:t>
      </w:r>
      <w:r w:rsidRPr="005646C2">
        <w:rPr>
          <w:b/>
          <w:bCs/>
          <w:iCs/>
          <w:color w:val="auto"/>
        </w:rPr>
        <w:t>/FPC     Planning Information/Updates from Clerk. (Clerk to advise)</w:t>
      </w:r>
      <w:r>
        <w:rPr>
          <w:b/>
          <w:bCs/>
          <w:iCs/>
          <w:color w:val="auto"/>
        </w:rPr>
        <w:t xml:space="preserve"> Appendix 2</w:t>
      </w:r>
      <w:r w:rsidR="007631C6">
        <w:rPr>
          <w:b/>
          <w:bCs/>
          <w:iCs/>
          <w:color w:val="auto"/>
        </w:rPr>
        <w:t xml:space="preserve"> </w:t>
      </w:r>
      <w:r w:rsidR="007631C6" w:rsidRPr="007631C6">
        <w:rPr>
          <w:rFonts w:asciiTheme="minorHAnsi" w:hAnsiTheme="minorHAnsi" w:cstheme="minorHAnsi"/>
          <w:b/>
          <w:bCs/>
          <w:iCs/>
          <w:color w:val="auto"/>
        </w:rPr>
        <w:t>None</w:t>
      </w:r>
    </w:p>
    <w:p w14:paraId="6754CDEE" w14:textId="77777777" w:rsidR="00792A3D" w:rsidRPr="00141BC7" w:rsidRDefault="00792A3D" w:rsidP="00792A3D">
      <w:pPr>
        <w:pStyle w:val="Heading2"/>
        <w:rPr>
          <w:b w:val="0"/>
          <w:bCs w:val="0"/>
          <w:color w:val="1F497D" w:themeColor="text2"/>
          <w:u w:val="single"/>
        </w:rPr>
      </w:pPr>
      <w:r w:rsidRPr="00141BC7">
        <w:rPr>
          <w:color w:val="1F497D" w:themeColor="text2"/>
          <w:u w:val="single"/>
        </w:rPr>
        <w:t xml:space="preserve">FINANCE </w:t>
      </w:r>
    </w:p>
    <w:p w14:paraId="3B6D0851" w14:textId="77777777" w:rsidR="00792A3D" w:rsidRPr="00F60CE5" w:rsidRDefault="00792A3D" w:rsidP="00792A3D">
      <w:pPr>
        <w:pStyle w:val="Heading3"/>
        <w:rPr>
          <w:b/>
          <w:bCs/>
          <w:iCs/>
          <w:color w:val="auto"/>
        </w:rPr>
      </w:pPr>
      <w:r w:rsidRPr="00F60CE5">
        <w:rPr>
          <w:b/>
          <w:bCs/>
          <w:iCs/>
          <w:color w:val="auto"/>
        </w:rPr>
        <w:t>22/1</w:t>
      </w:r>
      <w:r>
        <w:rPr>
          <w:b/>
          <w:bCs/>
          <w:iCs/>
          <w:color w:val="auto"/>
        </w:rPr>
        <w:t>81</w:t>
      </w:r>
      <w:r w:rsidRPr="00F60CE5">
        <w:rPr>
          <w:b/>
          <w:bCs/>
          <w:iCs/>
          <w:color w:val="auto"/>
        </w:rPr>
        <w:t>/FPC     Monthly Financial Matters Appendices 3a-</w:t>
      </w:r>
      <w:r>
        <w:rPr>
          <w:b/>
          <w:bCs/>
          <w:iCs/>
          <w:color w:val="auto"/>
        </w:rPr>
        <w:t>f</w:t>
      </w:r>
    </w:p>
    <w:p w14:paraId="60E4D1A2" w14:textId="77777777" w:rsidR="00792A3D" w:rsidRPr="005B204C" w:rsidRDefault="00792A3D" w:rsidP="00792A3D">
      <w:pPr>
        <w:pStyle w:val="ListParagraph"/>
        <w:numPr>
          <w:ilvl w:val="0"/>
          <w:numId w:val="2"/>
        </w:numPr>
        <w:spacing w:after="0" w:line="288" w:lineRule="auto"/>
        <w:ind w:left="720"/>
        <w:rPr>
          <w:iCs/>
          <w:sz w:val="24"/>
          <w:szCs w:val="24"/>
        </w:rPr>
      </w:pPr>
      <w:r w:rsidRPr="005B204C">
        <w:rPr>
          <w:iCs/>
          <w:sz w:val="24"/>
          <w:szCs w:val="24"/>
        </w:rPr>
        <w:t xml:space="preserve">To note any payments made since the last meeting by NMPC debit card and to authorise payments to be made. (February monthly schedule attached) </w:t>
      </w:r>
    </w:p>
    <w:p w14:paraId="454B1542" w14:textId="77777777" w:rsidR="00792A3D" w:rsidRPr="005B204C" w:rsidRDefault="00792A3D" w:rsidP="00792A3D">
      <w:pPr>
        <w:pStyle w:val="ListParagraph"/>
        <w:numPr>
          <w:ilvl w:val="0"/>
          <w:numId w:val="2"/>
        </w:numPr>
        <w:spacing w:after="0" w:line="288" w:lineRule="auto"/>
        <w:ind w:left="720"/>
        <w:rPr>
          <w:iCs/>
          <w:sz w:val="24"/>
          <w:szCs w:val="24"/>
        </w:rPr>
      </w:pPr>
      <w:r w:rsidRPr="005B204C">
        <w:rPr>
          <w:iCs/>
          <w:sz w:val="24"/>
          <w:szCs w:val="24"/>
        </w:rPr>
        <w:t>To receive and approve the receipts and payments report up to 30</w:t>
      </w:r>
      <w:r w:rsidRPr="005B204C">
        <w:rPr>
          <w:iCs/>
          <w:sz w:val="24"/>
          <w:szCs w:val="24"/>
          <w:vertAlign w:val="superscript"/>
        </w:rPr>
        <w:t>th</w:t>
      </w:r>
      <w:r w:rsidRPr="005B204C">
        <w:rPr>
          <w:iCs/>
          <w:sz w:val="24"/>
          <w:szCs w:val="24"/>
        </w:rPr>
        <w:t xml:space="preserve"> January 2023</w:t>
      </w:r>
    </w:p>
    <w:p w14:paraId="37C44E33" w14:textId="1F925256" w:rsidR="00921695" w:rsidRDefault="00921695" w:rsidP="00921695">
      <w:pPr>
        <w:spacing w:after="0" w:line="288" w:lineRule="auto"/>
        <w:rPr>
          <w:sz w:val="24"/>
          <w:szCs w:val="24"/>
        </w:rPr>
      </w:pPr>
      <w:r w:rsidRPr="005B204C">
        <w:rPr>
          <w:b/>
          <w:bCs/>
          <w:sz w:val="24"/>
          <w:szCs w:val="24"/>
        </w:rPr>
        <w:t>Resolved</w:t>
      </w:r>
      <w:r w:rsidRPr="005B204C">
        <w:rPr>
          <w:sz w:val="24"/>
          <w:szCs w:val="24"/>
        </w:rPr>
        <w:t>, proposed Cllr Cobb, seconded Cllr Berkeley that th</w:t>
      </w:r>
      <w:r w:rsidR="00850C0F" w:rsidRPr="005B204C">
        <w:rPr>
          <w:sz w:val="24"/>
          <w:szCs w:val="24"/>
        </w:rPr>
        <w:t>e</w:t>
      </w:r>
      <w:r w:rsidRPr="005B204C">
        <w:rPr>
          <w:sz w:val="24"/>
          <w:szCs w:val="24"/>
        </w:rPr>
        <w:t xml:space="preserve"> payments schedule below be </w:t>
      </w:r>
      <w:r w:rsidR="00850C0F" w:rsidRPr="005B204C">
        <w:rPr>
          <w:sz w:val="24"/>
          <w:szCs w:val="24"/>
        </w:rPr>
        <w:t>authorised</w:t>
      </w:r>
      <w:r w:rsidR="0055567A">
        <w:rPr>
          <w:sz w:val="24"/>
          <w:szCs w:val="24"/>
        </w:rPr>
        <w:t xml:space="preserve"> and signed </w:t>
      </w:r>
      <w:r w:rsidR="00850C0F" w:rsidRPr="005B204C">
        <w:rPr>
          <w:sz w:val="24"/>
          <w:szCs w:val="24"/>
        </w:rPr>
        <w:t>and that the receipts and payment report be received</w:t>
      </w:r>
      <w:r w:rsidR="00B61F0F">
        <w:rPr>
          <w:sz w:val="24"/>
          <w:szCs w:val="24"/>
        </w:rPr>
        <w:t xml:space="preserve"> and noted.</w:t>
      </w:r>
      <w:r w:rsidR="00850C0F" w:rsidRPr="005B204C">
        <w:rPr>
          <w:sz w:val="24"/>
          <w:szCs w:val="24"/>
        </w:rPr>
        <w:t xml:space="preserve"> Unanimous decision.</w:t>
      </w:r>
    </w:p>
    <w:tbl>
      <w:tblPr>
        <w:tblStyle w:val="TableGrid"/>
        <w:tblW w:w="10751" w:type="dxa"/>
        <w:tblLook w:val="04A0" w:firstRow="1" w:lastRow="0" w:firstColumn="1" w:lastColumn="0" w:noHBand="0" w:noVBand="1"/>
      </w:tblPr>
      <w:tblGrid>
        <w:gridCol w:w="3261"/>
        <w:gridCol w:w="2045"/>
        <w:gridCol w:w="1320"/>
        <w:gridCol w:w="1613"/>
        <w:gridCol w:w="1484"/>
        <w:gridCol w:w="1028"/>
      </w:tblGrid>
      <w:tr w:rsidR="00474162" w:rsidRPr="00474162" w14:paraId="68307F34" w14:textId="77777777" w:rsidTr="00B61F0F">
        <w:trPr>
          <w:trHeight w:val="232"/>
        </w:trPr>
        <w:tc>
          <w:tcPr>
            <w:tcW w:w="3261" w:type="dxa"/>
            <w:noWrap/>
            <w:hideMark/>
          </w:tcPr>
          <w:p w14:paraId="15C3141F" w14:textId="77777777" w:rsidR="00474162" w:rsidRPr="009C5006" w:rsidRDefault="00474162" w:rsidP="00474162">
            <w:pPr>
              <w:spacing w:after="0" w:line="288" w:lineRule="auto"/>
              <w:rPr>
                <w:b/>
                <w:bCs/>
                <w:sz w:val="16"/>
                <w:szCs w:val="16"/>
              </w:rPr>
            </w:pPr>
            <w:r w:rsidRPr="009C5006">
              <w:rPr>
                <w:b/>
                <w:bCs/>
                <w:sz w:val="16"/>
                <w:szCs w:val="16"/>
              </w:rPr>
              <w:t>Payee</w:t>
            </w:r>
          </w:p>
        </w:tc>
        <w:tc>
          <w:tcPr>
            <w:tcW w:w="2045" w:type="dxa"/>
            <w:noWrap/>
            <w:hideMark/>
          </w:tcPr>
          <w:p w14:paraId="0D045E5C" w14:textId="77777777" w:rsidR="00474162" w:rsidRPr="009C5006" w:rsidRDefault="00474162" w:rsidP="00474162">
            <w:pPr>
              <w:spacing w:after="0" w:line="288" w:lineRule="auto"/>
              <w:rPr>
                <w:b/>
                <w:bCs/>
                <w:sz w:val="16"/>
                <w:szCs w:val="16"/>
              </w:rPr>
            </w:pPr>
            <w:r w:rsidRPr="009C5006">
              <w:rPr>
                <w:b/>
                <w:bCs/>
                <w:sz w:val="16"/>
                <w:szCs w:val="16"/>
              </w:rPr>
              <w:t>Description</w:t>
            </w:r>
          </w:p>
        </w:tc>
        <w:tc>
          <w:tcPr>
            <w:tcW w:w="1320" w:type="dxa"/>
            <w:noWrap/>
            <w:hideMark/>
          </w:tcPr>
          <w:p w14:paraId="76605F58" w14:textId="77777777" w:rsidR="00474162" w:rsidRPr="009C5006" w:rsidRDefault="00474162" w:rsidP="00474162">
            <w:pPr>
              <w:spacing w:after="0" w:line="288" w:lineRule="auto"/>
              <w:rPr>
                <w:b/>
                <w:bCs/>
                <w:sz w:val="16"/>
                <w:szCs w:val="16"/>
              </w:rPr>
            </w:pPr>
            <w:r w:rsidRPr="009C5006">
              <w:rPr>
                <w:b/>
                <w:bCs/>
                <w:sz w:val="16"/>
                <w:szCs w:val="16"/>
              </w:rPr>
              <w:t xml:space="preserve"> Amount </w:t>
            </w:r>
          </w:p>
        </w:tc>
        <w:tc>
          <w:tcPr>
            <w:tcW w:w="1613" w:type="dxa"/>
            <w:noWrap/>
            <w:hideMark/>
          </w:tcPr>
          <w:p w14:paraId="6A36AA2D" w14:textId="77777777" w:rsidR="00474162" w:rsidRPr="009C5006" w:rsidRDefault="00474162" w:rsidP="00474162">
            <w:pPr>
              <w:spacing w:after="0" w:line="288" w:lineRule="auto"/>
              <w:rPr>
                <w:b/>
                <w:bCs/>
                <w:sz w:val="16"/>
                <w:szCs w:val="16"/>
              </w:rPr>
            </w:pPr>
            <w:r w:rsidRPr="009C5006">
              <w:rPr>
                <w:b/>
                <w:bCs/>
                <w:sz w:val="16"/>
                <w:szCs w:val="16"/>
              </w:rPr>
              <w:t xml:space="preserve"> Vat </w:t>
            </w:r>
          </w:p>
        </w:tc>
        <w:tc>
          <w:tcPr>
            <w:tcW w:w="1484" w:type="dxa"/>
            <w:noWrap/>
            <w:hideMark/>
          </w:tcPr>
          <w:p w14:paraId="4E2B8040" w14:textId="77777777" w:rsidR="00474162" w:rsidRPr="009C5006" w:rsidRDefault="00474162" w:rsidP="00474162">
            <w:pPr>
              <w:spacing w:after="0" w:line="288" w:lineRule="auto"/>
              <w:rPr>
                <w:b/>
                <w:bCs/>
                <w:sz w:val="16"/>
                <w:szCs w:val="16"/>
              </w:rPr>
            </w:pPr>
            <w:r w:rsidRPr="009C5006">
              <w:rPr>
                <w:b/>
                <w:bCs/>
                <w:sz w:val="16"/>
                <w:szCs w:val="16"/>
              </w:rPr>
              <w:t xml:space="preserve"> Amount </w:t>
            </w:r>
          </w:p>
        </w:tc>
        <w:tc>
          <w:tcPr>
            <w:tcW w:w="1028" w:type="dxa"/>
            <w:noWrap/>
            <w:hideMark/>
          </w:tcPr>
          <w:p w14:paraId="75E3F369" w14:textId="77777777" w:rsidR="00474162" w:rsidRPr="009C5006" w:rsidRDefault="00474162" w:rsidP="00474162">
            <w:pPr>
              <w:spacing w:after="0" w:line="288" w:lineRule="auto"/>
              <w:rPr>
                <w:b/>
                <w:bCs/>
                <w:sz w:val="16"/>
                <w:szCs w:val="16"/>
              </w:rPr>
            </w:pPr>
            <w:r w:rsidRPr="009C5006">
              <w:rPr>
                <w:b/>
                <w:bCs/>
                <w:sz w:val="16"/>
                <w:szCs w:val="16"/>
              </w:rPr>
              <w:t>Minutes ref</w:t>
            </w:r>
          </w:p>
        </w:tc>
      </w:tr>
      <w:tr w:rsidR="00474162" w:rsidRPr="00474162" w14:paraId="17464840" w14:textId="77777777" w:rsidTr="00B61F0F">
        <w:trPr>
          <w:trHeight w:val="420"/>
        </w:trPr>
        <w:tc>
          <w:tcPr>
            <w:tcW w:w="3261" w:type="dxa"/>
            <w:noWrap/>
            <w:hideMark/>
          </w:tcPr>
          <w:p w14:paraId="278CE1CE" w14:textId="77777777" w:rsidR="00474162" w:rsidRPr="009C5006" w:rsidRDefault="00474162" w:rsidP="00474162">
            <w:pPr>
              <w:spacing w:after="0" w:line="288" w:lineRule="auto"/>
              <w:rPr>
                <w:sz w:val="16"/>
                <w:szCs w:val="16"/>
              </w:rPr>
            </w:pPr>
            <w:r w:rsidRPr="009C5006">
              <w:rPr>
                <w:sz w:val="16"/>
                <w:szCs w:val="16"/>
              </w:rPr>
              <w:t xml:space="preserve"> SALARIES/HMRC/PENSION</w:t>
            </w:r>
          </w:p>
        </w:tc>
        <w:tc>
          <w:tcPr>
            <w:tcW w:w="2045" w:type="dxa"/>
            <w:noWrap/>
            <w:hideMark/>
          </w:tcPr>
          <w:p w14:paraId="660F5FA6" w14:textId="2E8C2365" w:rsidR="00474162" w:rsidRPr="009C5006" w:rsidRDefault="00474162" w:rsidP="00474162">
            <w:pPr>
              <w:spacing w:after="0" w:line="288" w:lineRule="auto"/>
              <w:rPr>
                <w:sz w:val="16"/>
                <w:szCs w:val="16"/>
              </w:rPr>
            </w:pPr>
            <w:r w:rsidRPr="009C5006">
              <w:rPr>
                <w:sz w:val="16"/>
                <w:szCs w:val="16"/>
              </w:rPr>
              <w:t>Feb Salaries, HMRC, Pension</w:t>
            </w:r>
          </w:p>
        </w:tc>
        <w:tc>
          <w:tcPr>
            <w:tcW w:w="1320" w:type="dxa"/>
            <w:noWrap/>
            <w:hideMark/>
          </w:tcPr>
          <w:p w14:paraId="6E245FC6" w14:textId="77777777" w:rsidR="00474162" w:rsidRPr="009C5006" w:rsidRDefault="00474162" w:rsidP="00474162">
            <w:pPr>
              <w:spacing w:after="0" w:line="288" w:lineRule="auto"/>
              <w:rPr>
                <w:sz w:val="16"/>
                <w:szCs w:val="16"/>
              </w:rPr>
            </w:pPr>
            <w:r w:rsidRPr="009C5006">
              <w:rPr>
                <w:sz w:val="16"/>
                <w:szCs w:val="16"/>
              </w:rPr>
              <w:t xml:space="preserve"> £    2,656.62 </w:t>
            </w:r>
          </w:p>
        </w:tc>
        <w:tc>
          <w:tcPr>
            <w:tcW w:w="1613" w:type="dxa"/>
            <w:noWrap/>
            <w:hideMark/>
          </w:tcPr>
          <w:p w14:paraId="047B24A5" w14:textId="77777777" w:rsidR="00474162" w:rsidRPr="009C5006" w:rsidRDefault="00474162" w:rsidP="00474162">
            <w:pPr>
              <w:spacing w:after="0" w:line="288" w:lineRule="auto"/>
              <w:rPr>
                <w:sz w:val="16"/>
                <w:szCs w:val="16"/>
              </w:rPr>
            </w:pPr>
          </w:p>
        </w:tc>
        <w:tc>
          <w:tcPr>
            <w:tcW w:w="1484" w:type="dxa"/>
            <w:noWrap/>
            <w:hideMark/>
          </w:tcPr>
          <w:p w14:paraId="03398F35" w14:textId="77777777" w:rsidR="00474162" w:rsidRPr="009C5006" w:rsidRDefault="00474162" w:rsidP="00474162">
            <w:pPr>
              <w:spacing w:after="0" w:line="288" w:lineRule="auto"/>
              <w:rPr>
                <w:sz w:val="16"/>
                <w:szCs w:val="16"/>
              </w:rPr>
            </w:pPr>
            <w:r w:rsidRPr="009C5006">
              <w:rPr>
                <w:sz w:val="16"/>
                <w:szCs w:val="16"/>
              </w:rPr>
              <w:t xml:space="preserve"> £          2,656.62 </w:t>
            </w:r>
          </w:p>
        </w:tc>
        <w:tc>
          <w:tcPr>
            <w:tcW w:w="1028" w:type="dxa"/>
            <w:noWrap/>
            <w:hideMark/>
          </w:tcPr>
          <w:p w14:paraId="52379FBF" w14:textId="77777777" w:rsidR="00474162" w:rsidRPr="009C5006" w:rsidRDefault="00474162" w:rsidP="00474162">
            <w:pPr>
              <w:spacing w:after="0" w:line="288" w:lineRule="auto"/>
              <w:rPr>
                <w:sz w:val="16"/>
                <w:szCs w:val="16"/>
              </w:rPr>
            </w:pPr>
          </w:p>
        </w:tc>
      </w:tr>
      <w:tr w:rsidR="00474162" w:rsidRPr="00474162" w14:paraId="0AE7009A" w14:textId="77777777" w:rsidTr="00B61F0F">
        <w:trPr>
          <w:trHeight w:val="356"/>
        </w:trPr>
        <w:tc>
          <w:tcPr>
            <w:tcW w:w="3261" w:type="dxa"/>
            <w:noWrap/>
            <w:hideMark/>
          </w:tcPr>
          <w:p w14:paraId="7E4E6C47" w14:textId="77777777" w:rsidR="00474162" w:rsidRPr="009C5006" w:rsidRDefault="00474162" w:rsidP="00474162">
            <w:pPr>
              <w:spacing w:after="0" w:line="288" w:lineRule="auto"/>
              <w:rPr>
                <w:sz w:val="16"/>
                <w:szCs w:val="16"/>
              </w:rPr>
            </w:pPr>
            <w:r w:rsidRPr="009C5006">
              <w:rPr>
                <w:sz w:val="16"/>
                <w:szCs w:val="16"/>
              </w:rPr>
              <w:t>Vodaphone</w:t>
            </w:r>
          </w:p>
        </w:tc>
        <w:tc>
          <w:tcPr>
            <w:tcW w:w="2045" w:type="dxa"/>
            <w:noWrap/>
            <w:hideMark/>
          </w:tcPr>
          <w:p w14:paraId="1B3E6052" w14:textId="77777777" w:rsidR="00474162" w:rsidRPr="009C5006" w:rsidRDefault="00474162" w:rsidP="00474162">
            <w:pPr>
              <w:spacing w:after="0" w:line="288" w:lineRule="auto"/>
              <w:rPr>
                <w:sz w:val="16"/>
                <w:szCs w:val="16"/>
              </w:rPr>
            </w:pPr>
            <w:r w:rsidRPr="009C5006">
              <w:rPr>
                <w:sz w:val="16"/>
                <w:szCs w:val="16"/>
              </w:rPr>
              <w:t xml:space="preserve">Clerk's Mobile </w:t>
            </w:r>
          </w:p>
        </w:tc>
        <w:tc>
          <w:tcPr>
            <w:tcW w:w="1320" w:type="dxa"/>
            <w:noWrap/>
            <w:hideMark/>
          </w:tcPr>
          <w:p w14:paraId="38C074D1" w14:textId="77777777" w:rsidR="00474162" w:rsidRPr="009C5006" w:rsidRDefault="00474162" w:rsidP="00474162">
            <w:pPr>
              <w:spacing w:after="0" w:line="288" w:lineRule="auto"/>
              <w:rPr>
                <w:sz w:val="16"/>
                <w:szCs w:val="16"/>
              </w:rPr>
            </w:pPr>
            <w:r w:rsidRPr="009C5006">
              <w:rPr>
                <w:sz w:val="16"/>
                <w:szCs w:val="16"/>
              </w:rPr>
              <w:t xml:space="preserve"> £         16.06 </w:t>
            </w:r>
          </w:p>
        </w:tc>
        <w:tc>
          <w:tcPr>
            <w:tcW w:w="1613" w:type="dxa"/>
            <w:noWrap/>
            <w:hideMark/>
          </w:tcPr>
          <w:p w14:paraId="4A4E493F" w14:textId="77777777" w:rsidR="00474162" w:rsidRPr="009C5006" w:rsidRDefault="00474162" w:rsidP="00474162">
            <w:pPr>
              <w:spacing w:after="0" w:line="288" w:lineRule="auto"/>
              <w:rPr>
                <w:sz w:val="16"/>
                <w:szCs w:val="16"/>
              </w:rPr>
            </w:pPr>
            <w:r w:rsidRPr="009C5006">
              <w:rPr>
                <w:sz w:val="16"/>
                <w:szCs w:val="16"/>
              </w:rPr>
              <w:t xml:space="preserve"> £           3.21 </w:t>
            </w:r>
          </w:p>
        </w:tc>
        <w:tc>
          <w:tcPr>
            <w:tcW w:w="1484" w:type="dxa"/>
            <w:noWrap/>
            <w:hideMark/>
          </w:tcPr>
          <w:p w14:paraId="385CCF21" w14:textId="77777777" w:rsidR="00474162" w:rsidRPr="009C5006" w:rsidRDefault="00474162" w:rsidP="00474162">
            <w:pPr>
              <w:spacing w:after="0" w:line="288" w:lineRule="auto"/>
              <w:rPr>
                <w:sz w:val="16"/>
                <w:szCs w:val="16"/>
              </w:rPr>
            </w:pPr>
            <w:r w:rsidRPr="009C5006">
              <w:rPr>
                <w:sz w:val="16"/>
                <w:szCs w:val="16"/>
              </w:rPr>
              <w:t xml:space="preserve"> £               19.27 </w:t>
            </w:r>
          </w:p>
        </w:tc>
        <w:tc>
          <w:tcPr>
            <w:tcW w:w="1028" w:type="dxa"/>
            <w:noWrap/>
            <w:hideMark/>
          </w:tcPr>
          <w:p w14:paraId="5B82E547" w14:textId="77777777" w:rsidR="00474162" w:rsidRPr="009C5006" w:rsidRDefault="00474162" w:rsidP="00474162">
            <w:pPr>
              <w:spacing w:after="0" w:line="288" w:lineRule="auto"/>
              <w:rPr>
                <w:sz w:val="16"/>
                <w:szCs w:val="16"/>
              </w:rPr>
            </w:pPr>
          </w:p>
        </w:tc>
      </w:tr>
      <w:tr w:rsidR="00474162" w:rsidRPr="00474162" w14:paraId="4694E13C" w14:textId="77777777" w:rsidTr="00B61F0F">
        <w:trPr>
          <w:trHeight w:val="418"/>
        </w:trPr>
        <w:tc>
          <w:tcPr>
            <w:tcW w:w="3261" w:type="dxa"/>
            <w:noWrap/>
            <w:hideMark/>
          </w:tcPr>
          <w:p w14:paraId="5B0EC4F2" w14:textId="77777777" w:rsidR="00474162" w:rsidRPr="009C5006" w:rsidRDefault="00474162" w:rsidP="00474162">
            <w:pPr>
              <w:spacing w:after="0" w:line="288" w:lineRule="auto"/>
              <w:rPr>
                <w:sz w:val="16"/>
                <w:szCs w:val="16"/>
              </w:rPr>
            </w:pPr>
            <w:r w:rsidRPr="009C5006">
              <w:rPr>
                <w:sz w:val="16"/>
                <w:szCs w:val="16"/>
              </w:rPr>
              <w:t>NMVHA</w:t>
            </w:r>
          </w:p>
        </w:tc>
        <w:tc>
          <w:tcPr>
            <w:tcW w:w="2045" w:type="dxa"/>
            <w:noWrap/>
            <w:hideMark/>
          </w:tcPr>
          <w:p w14:paraId="6C2A3647" w14:textId="77777777" w:rsidR="00474162" w:rsidRPr="009C5006" w:rsidRDefault="00474162" w:rsidP="00474162">
            <w:pPr>
              <w:spacing w:after="0" w:line="288" w:lineRule="auto"/>
              <w:rPr>
                <w:sz w:val="16"/>
                <w:szCs w:val="16"/>
              </w:rPr>
            </w:pPr>
            <w:r w:rsidRPr="009C5006">
              <w:rPr>
                <w:sz w:val="16"/>
                <w:szCs w:val="16"/>
              </w:rPr>
              <w:t>Hall Hire</w:t>
            </w:r>
          </w:p>
        </w:tc>
        <w:tc>
          <w:tcPr>
            <w:tcW w:w="1320" w:type="dxa"/>
            <w:noWrap/>
            <w:hideMark/>
          </w:tcPr>
          <w:p w14:paraId="5265CEC4" w14:textId="77777777" w:rsidR="00474162" w:rsidRPr="009C5006" w:rsidRDefault="00474162" w:rsidP="00474162">
            <w:pPr>
              <w:spacing w:after="0" w:line="288" w:lineRule="auto"/>
              <w:rPr>
                <w:sz w:val="16"/>
                <w:szCs w:val="16"/>
              </w:rPr>
            </w:pPr>
            <w:r w:rsidRPr="009C5006">
              <w:rPr>
                <w:sz w:val="16"/>
                <w:szCs w:val="16"/>
              </w:rPr>
              <w:t xml:space="preserve"> £         30.00 </w:t>
            </w:r>
          </w:p>
        </w:tc>
        <w:tc>
          <w:tcPr>
            <w:tcW w:w="1613" w:type="dxa"/>
            <w:noWrap/>
            <w:hideMark/>
          </w:tcPr>
          <w:p w14:paraId="26BA23F3" w14:textId="77777777" w:rsidR="00474162" w:rsidRPr="009C5006" w:rsidRDefault="00474162" w:rsidP="00474162">
            <w:pPr>
              <w:spacing w:after="0" w:line="288" w:lineRule="auto"/>
              <w:rPr>
                <w:sz w:val="16"/>
                <w:szCs w:val="16"/>
              </w:rPr>
            </w:pPr>
          </w:p>
        </w:tc>
        <w:tc>
          <w:tcPr>
            <w:tcW w:w="1484" w:type="dxa"/>
            <w:noWrap/>
            <w:hideMark/>
          </w:tcPr>
          <w:p w14:paraId="4E01E696" w14:textId="77777777" w:rsidR="00474162" w:rsidRPr="009C5006" w:rsidRDefault="00474162" w:rsidP="00474162">
            <w:pPr>
              <w:spacing w:after="0" w:line="288" w:lineRule="auto"/>
              <w:rPr>
                <w:sz w:val="16"/>
                <w:szCs w:val="16"/>
              </w:rPr>
            </w:pPr>
            <w:r w:rsidRPr="009C5006">
              <w:rPr>
                <w:sz w:val="16"/>
                <w:szCs w:val="16"/>
              </w:rPr>
              <w:t xml:space="preserve"> £               30.00 </w:t>
            </w:r>
          </w:p>
        </w:tc>
        <w:tc>
          <w:tcPr>
            <w:tcW w:w="1028" w:type="dxa"/>
            <w:noWrap/>
            <w:hideMark/>
          </w:tcPr>
          <w:p w14:paraId="39F7E302" w14:textId="77777777" w:rsidR="00474162" w:rsidRPr="009C5006" w:rsidRDefault="00474162" w:rsidP="00474162">
            <w:pPr>
              <w:spacing w:after="0" w:line="288" w:lineRule="auto"/>
              <w:rPr>
                <w:sz w:val="16"/>
                <w:szCs w:val="16"/>
              </w:rPr>
            </w:pPr>
          </w:p>
        </w:tc>
      </w:tr>
      <w:tr w:rsidR="00474162" w:rsidRPr="00474162" w14:paraId="7F4EF176" w14:textId="77777777" w:rsidTr="00B61F0F">
        <w:trPr>
          <w:trHeight w:val="300"/>
        </w:trPr>
        <w:tc>
          <w:tcPr>
            <w:tcW w:w="3261" w:type="dxa"/>
            <w:noWrap/>
            <w:hideMark/>
          </w:tcPr>
          <w:p w14:paraId="58919B27" w14:textId="77777777" w:rsidR="00474162" w:rsidRPr="009C5006" w:rsidRDefault="00474162" w:rsidP="00474162">
            <w:pPr>
              <w:spacing w:after="0" w:line="288" w:lineRule="auto"/>
              <w:rPr>
                <w:sz w:val="16"/>
                <w:szCs w:val="16"/>
              </w:rPr>
            </w:pPr>
            <w:r w:rsidRPr="009C5006">
              <w:rPr>
                <w:sz w:val="16"/>
                <w:szCs w:val="16"/>
              </w:rPr>
              <w:t>DBC</w:t>
            </w:r>
          </w:p>
        </w:tc>
        <w:tc>
          <w:tcPr>
            <w:tcW w:w="2045" w:type="dxa"/>
            <w:noWrap/>
            <w:hideMark/>
          </w:tcPr>
          <w:p w14:paraId="69699457" w14:textId="77777777" w:rsidR="00474162" w:rsidRPr="009C5006" w:rsidRDefault="00474162" w:rsidP="00474162">
            <w:pPr>
              <w:spacing w:after="0" w:line="288" w:lineRule="auto"/>
              <w:rPr>
                <w:sz w:val="16"/>
                <w:szCs w:val="16"/>
              </w:rPr>
            </w:pPr>
            <w:r w:rsidRPr="009C5006">
              <w:rPr>
                <w:sz w:val="16"/>
                <w:szCs w:val="16"/>
              </w:rPr>
              <w:t>Garage Rental</w:t>
            </w:r>
          </w:p>
        </w:tc>
        <w:tc>
          <w:tcPr>
            <w:tcW w:w="1320" w:type="dxa"/>
            <w:noWrap/>
            <w:hideMark/>
          </w:tcPr>
          <w:p w14:paraId="70856DDF" w14:textId="77777777" w:rsidR="00474162" w:rsidRPr="009C5006" w:rsidRDefault="00474162" w:rsidP="00474162">
            <w:pPr>
              <w:spacing w:after="0" w:line="288" w:lineRule="auto"/>
              <w:rPr>
                <w:sz w:val="16"/>
                <w:szCs w:val="16"/>
              </w:rPr>
            </w:pPr>
            <w:r w:rsidRPr="009C5006">
              <w:rPr>
                <w:sz w:val="16"/>
                <w:szCs w:val="16"/>
              </w:rPr>
              <w:t xml:space="preserve"> £         52.60 </w:t>
            </w:r>
          </w:p>
        </w:tc>
        <w:tc>
          <w:tcPr>
            <w:tcW w:w="1613" w:type="dxa"/>
            <w:noWrap/>
            <w:hideMark/>
          </w:tcPr>
          <w:p w14:paraId="49D500C4" w14:textId="77777777" w:rsidR="00474162" w:rsidRPr="009C5006" w:rsidRDefault="00474162" w:rsidP="00474162">
            <w:pPr>
              <w:spacing w:after="0" w:line="288" w:lineRule="auto"/>
              <w:rPr>
                <w:sz w:val="16"/>
                <w:szCs w:val="16"/>
              </w:rPr>
            </w:pPr>
            <w:r w:rsidRPr="009C5006">
              <w:rPr>
                <w:sz w:val="16"/>
                <w:szCs w:val="16"/>
              </w:rPr>
              <w:t xml:space="preserve"> £        10.52 </w:t>
            </w:r>
          </w:p>
        </w:tc>
        <w:tc>
          <w:tcPr>
            <w:tcW w:w="1484" w:type="dxa"/>
            <w:noWrap/>
            <w:hideMark/>
          </w:tcPr>
          <w:p w14:paraId="0B8B49AE" w14:textId="77777777" w:rsidR="00474162" w:rsidRPr="009C5006" w:rsidRDefault="00474162" w:rsidP="00474162">
            <w:pPr>
              <w:spacing w:after="0" w:line="288" w:lineRule="auto"/>
              <w:rPr>
                <w:sz w:val="16"/>
                <w:szCs w:val="16"/>
              </w:rPr>
            </w:pPr>
            <w:r w:rsidRPr="009C5006">
              <w:rPr>
                <w:sz w:val="16"/>
                <w:szCs w:val="16"/>
              </w:rPr>
              <w:t xml:space="preserve"> £               63.12 </w:t>
            </w:r>
          </w:p>
        </w:tc>
        <w:tc>
          <w:tcPr>
            <w:tcW w:w="1028" w:type="dxa"/>
            <w:noWrap/>
            <w:hideMark/>
          </w:tcPr>
          <w:p w14:paraId="79964FF4" w14:textId="77777777" w:rsidR="00474162" w:rsidRPr="009C5006" w:rsidRDefault="00474162" w:rsidP="00474162">
            <w:pPr>
              <w:spacing w:after="0" w:line="288" w:lineRule="auto"/>
              <w:rPr>
                <w:sz w:val="16"/>
                <w:szCs w:val="16"/>
              </w:rPr>
            </w:pPr>
          </w:p>
        </w:tc>
      </w:tr>
      <w:tr w:rsidR="00474162" w:rsidRPr="00474162" w14:paraId="6E44F79D" w14:textId="77777777" w:rsidTr="00B61F0F">
        <w:trPr>
          <w:trHeight w:val="441"/>
        </w:trPr>
        <w:tc>
          <w:tcPr>
            <w:tcW w:w="3261" w:type="dxa"/>
            <w:noWrap/>
            <w:hideMark/>
          </w:tcPr>
          <w:p w14:paraId="12924750" w14:textId="77777777" w:rsidR="00474162" w:rsidRPr="009C5006" w:rsidRDefault="00474162" w:rsidP="00474162">
            <w:pPr>
              <w:spacing w:after="0" w:line="288" w:lineRule="auto"/>
              <w:rPr>
                <w:sz w:val="16"/>
                <w:szCs w:val="16"/>
              </w:rPr>
            </w:pPr>
            <w:r w:rsidRPr="009C5006">
              <w:rPr>
                <w:sz w:val="16"/>
                <w:szCs w:val="16"/>
              </w:rPr>
              <w:t>Paybureau</w:t>
            </w:r>
          </w:p>
        </w:tc>
        <w:tc>
          <w:tcPr>
            <w:tcW w:w="2045" w:type="dxa"/>
            <w:noWrap/>
            <w:hideMark/>
          </w:tcPr>
          <w:p w14:paraId="29B1EC7A" w14:textId="77777777" w:rsidR="00474162" w:rsidRPr="009C5006" w:rsidRDefault="00474162" w:rsidP="00474162">
            <w:pPr>
              <w:spacing w:after="0" w:line="288" w:lineRule="auto"/>
              <w:rPr>
                <w:sz w:val="16"/>
                <w:szCs w:val="16"/>
              </w:rPr>
            </w:pPr>
            <w:r w:rsidRPr="009C5006">
              <w:rPr>
                <w:sz w:val="16"/>
                <w:szCs w:val="16"/>
              </w:rPr>
              <w:t>Monthly Wages Fee</w:t>
            </w:r>
          </w:p>
        </w:tc>
        <w:tc>
          <w:tcPr>
            <w:tcW w:w="1320" w:type="dxa"/>
            <w:noWrap/>
            <w:hideMark/>
          </w:tcPr>
          <w:p w14:paraId="40AD18F2" w14:textId="77777777" w:rsidR="00474162" w:rsidRPr="009C5006" w:rsidRDefault="00474162" w:rsidP="00474162">
            <w:pPr>
              <w:spacing w:after="0" w:line="288" w:lineRule="auto"/>
              <w:rPr>
                <w:sz w:val="16"/>
                <w:szCs w:val="16"/>
              </w:rPr>
            </w:pPr>
            <w:r w:rsidRPr="009C5006">
              <w:rPr>
                <w:sz w:val="16"/>
                <w:szCs w:val="16"/>
              </w:rPr>
              <w:t xml:space="preserve"> £         18.60 </w:t>
            </w:r>
          </w:p>
        </w:tc>
        <w:tc>
          <w:tcPr>
            <w:tcW w:w="1613" w:type="dxa"/>
            <w:noWrap/>
            <w:hideMark/>
          </w:tcPr>
          <w:p w14:paraId="4BA2D501" w14:textId="77777777" w:rsidR="00474162" w:rsidRPr="009C5006" w:rsidRDefault="00474162" w:rsidP="00474162">
            <w:pPr>
              <w:spacing w:after="0" w:line="288" w:lineRule="auto"/>
              <w:rPr>
                <w:sz w:val="16"/>
                <w:szCs w:val="16"/>
              </w:rPr>
            </w:pPr>
            <w:r w:rsidRPr="009C5006">
              <w:rPr>
                <w:sz w:val="16"/>
                <w:szCs w:val="16"/>
              </w:rPr>
              <w:t xml:space="preserve"> £           3.72 </w:t>
            </w:r>
          </w:p>
        </w:tc>
        <w:tc>
          <w:tcPr>
            <w:tcW w:w="1484" w:type="dxa"/>
            <w:noWrap/>
            <w:hideMark/>
          </w:tcPr>
          <w:p w14:paraId="40D26014" w14:textId="77777777" w:rsidR="00474162" w:rsidRPr="009C5006" w:rsidRDefault="00474162" w:rsidP="00474162">
            <w:pPr>
              <w:spacing w:after="0" w:line="288" w:lineRule="auto"/>
              <w:rPr>
                <w:sz w:val="16"/>
                <w:szCs w:val="16"/>
              </w:rPr>
            </w:pPr>
            <w:r w:rsidRPr="009C5006">
              <w:rPr>
                <w:sz w:val="16"/>
                <w:szCs w:val="16"/>
              </w:rPr>
              <w:t xml:space="preserve"> £               22.32 </w:t>
            </w:r>
          </w:p>
        </w:tc>
        <w:tc>
          <w:tcPr>
            <w:tcW w:w="1028" w:type="dxa"/>
            <w:noWrap/>
            <w:hideMark/>
          </w:tcPr>
          <w:p w14:paraId="61BCBB80" w14:textId="77777777" w:rsidR="00474162" w:rsidRPr="009C5006" w:rsidRDefault="00474162" w:rsidP="00474162">
            <w:pPr>
              <w:spacing w:after="0" w:line="288" w:lineRule="auto"/>
              <w:rPr>
                <w:sz w:val="16"/>
                <w:szCs w:val="16"/>
              </w:rPr>
            </w:pPr>
          </w:p>
        </w:tc>
      </w:tr>
      <w:tr w:rsidR="00474162" w:rsidRPr="00474162" w14:paraId="3DEA5644" w14:textId="77777777" w:rsidTr="00B61F0F">
        <w:trPr>
          <w:trHeight w:val="299"/>
        </w:trPr>
        <w:tc>
          <w:tcPr>
            <w:tcW w:w="3261" w:type="dxa"/>
            <w:noWrap/>
            <w:hideMark/>
          </w:tcPr>
          <w:p w14:paraId="66DC368C" w14:textId="77777777" w:rsidR="00474162" w:rsidRPr="009C5006" w:rsidRDefault="00474162" w:rsidP="00474162">
            <w:pPr>
              <w:spacing w:after="0" w:line="288" w:lineRule="auto"/>
              <w:rPr>
                <w:sz w:val="16"/>
                <w:szCs w:val="16"/>
              </w:rPr>
            </w:pPr>
            <w:r w:rsidRPr="009C5006">
              <w:rPr>
                <w:sz w:val="16"/>
                <w:szCs w:val="16"/>
              </w:rPr>
              <w:lastRenderedPageBreak/>
              <w:t>Play Inspection Co</w:t>
            </w:r>
          </w:p>
        </w:tc>
        <w:tc>
          <w:tcPr>
            <w:tcW w:w="2045" w:type="dxa"/>
            <w:noWrap/>
            <w:hideMark/>
          </w:tcPr>
          <w:p w14:paraId="1F48F0B3" w14:textId="77777777" w:rsidR="00474162" w:rsidRPr="009C5006" w:rsidRDefault="00474162" w:rsidP="00474162">
            <w:pPr>
              <w:spacing w:after="0" w:line="288" w:lineRule="auto"/>
              <w:rPr>
                <w:sz w:val="16"/>
                <w:szCs w:val="16"/>
              </w:rPr>
            </w:pPr>
            <w:r w:rsidRPr="009C5006">
              <w:rPr>
                <w:sz w:val="16"/>
                <w:szCs w:val="16"/>
              </w:rPr>
              <w:t>quarterly inspection</w:t>
            </w:r>
          </w:p>
        </w:tc>
        <w:tc>
          <w:tcPr>
            <w:tcW w:w="1320" w:type="dxa"/>
            <w:noWrap/>
            <w:hideMark/>
          </w:tcPr>
          <w:p w14:paraId="50360023" w14:textId="77777777" w:rsidR="00474162" w:rsidRPr="009C5006" w:rsidRDefault="00474162" w:rsidP="00474162">
            <w:pPr>
              <w:spacing w:after="0" w:line="288" w:lineRule="auto"/>
              <w:rPr>
                <w:sz w:val="16"/>
                <w:szCs w:val="16"/>
              </w:rPr>
            </w:pPr>
            <w:r w:rsidRPr="009C5006">
              <w:rPr>
                <w:sz w:val="16"/>
                <w:szCs w:val="16"/>
              </w:rPr>
              <w:t xml:space="preserve"> £       100.00 </w:t>
            </w:r>
          </w:p>
        </w:tc>
        <w:tc>
          <w:tcPr>
            <w:tcW w:w="1613" w:type="dxa"/>
            <w:noWrap/>
            <w:hideMark/>
          </w:tcPr>
          <w:p w14:paraId="42B02571" w14:textId="77777777" w:rsidR="00474162" w:rsidRPr="009C5006" w:rsidRDefault="00474162" w:rsidP="00474162">
            <w:pPr>
              <w:spacing w:after="0" w:line="288" w:lineRule="auto"/>
              <w:rPr>
                <w:sz w:val="16"/>
                <w:szCs w:val="16"/>
              </w:rPr>
            </w:pPr>
            <w:r w:rsidRPr="009C5006">
              <w:rPr>
                <w:sz w:val="16"/>
                <w:szCs w:val="16"/>
              </w:rPr>
              <w:t xml:space="preserve"> £        20.00 </w:t>
            </w:r>
          </w:p>
        </w:tc>
        <w:tc>
          <w:tcPr>
            <w:tcW w:w="1484" w:type="dxa"/>
            <w:noWrap/>
            <w:hideMark/>
          </w:tcPr>
          <w:p w14:paraId="7A993B03" w14:textId="77777777" w:rsidR="00474162" w:rsidRPr="009C5006" w:rsidRDefault="00474162" w:rsidP="00474162">
            <w:pPr>
              <w:spacing w:after="0" w:line="288" w:lineRule="auto"/>
              <w:rPr>
                <w:sz w:val="16"/>
                <w:szCs w:val="16"/>
              </w:rPr>
            </w:pPr>
            <w:r w:rsidRPr="009C5006">
              <w:rPr>
                <w:sz w:val="16"/>
                <w:szCs w:val="16"/>
              </w:rPr>
              <w:t xml:space="preserve"> £             120.00 </w:t>
            </w:r>
          </w:p>
        </w:tc>
        <w:tc>
          <w:tcPr>
            <w:tcW w:w="1028" w:type="dxa"/>
            <w:noWrap/>
            <w:hideMark/>
          </w:tcPr>
          <w:p w14:paraId="6379CF8F" w14:textId="77777777" w:rsidR="00474162" w:rsidRPr="009C5006" w:rsidRDefault="00474162" w:rsidP="00474162">
            <w:pPr>
              <w:spacing w:after="0" w:line="288" w:lineRule="auto"/>
              <w:rPr>
                <w:sz w:val="16"/>
                <w:szCs w:val="16"/>
              </w:rPr>
            </w:pPr>
          </w:p>
        </w:tc>
      </w:tr>
      <w:tr w:rsidR="00474162" w:rsidRPr="00474162" w14:paraId="0561D862" w14:textId="77777777" w:rsidTr="00B61F0F">
        <w:trPr>
          <w:trHeight w:val="417"/>
        </w:trPr>
        <w:tc>
          <w:tcPr>
            <w:tcW w:w="3261" w:type="dxa"/>
            <w:noWrap/>
            <w:hideMark/>
          </w:tcPr>
          <w:p w14:paraId="61FC38E1" w14:textId="77777777" w:rsidR="00474162" w:rsidRPr="009C5006" w:rsidRDefault="00474162" w:rsidP="00474162">
            <w:pPr>
              <w:spacing w:after="0" w:line="288" w:lineRule="auto"/>
              <w:rPr>
                <w:sz w:val="16"/>
                <w:szCs w:val="16"/>
              </w:rPr>
            </w:pPr>
            <w:r w:rsidRPr="009C5006">
              <w:rPr>
                <w:sz w:val="16"/>
                <w:szCs w:val="16"/>
              </w:rPr>
              <w:t>S Roberts</w:t>
            </w:r>
          </w:p>
        </w:tc>
        <w:tc>
          <w:tcPr>
            <w:tcW w:w="2045" w:type="dxa"/>
            <w:noWrap/>
            <w:hideMark/>
          </w:tcPr>
          <w:p w14:paraId="55B0ADDC" w14:textId="77777777" w:rsidR="00474162" w:rsidRPr="009C5006" w:rsidRDefault="00474162" w:rsidP="00474162">
            <w:pPr>
              <w:spacing w:after="0" w:line="288" w:lineRule="auto"/>
              <w:rPr>
                <w:sz w:val="16"/>
                <w:szCs w:val="16"/>
              </w:rPr>
            </w:pPr>
            <w:r w:rsidRPr="009C5006">
              <w:rPr>
                <w:sz w:val="16"/>
                <w:szCs w:val="16"/>
              </w:rPr>
              <w:t>Banner for Expo event</w:t>
            </w:r>
          </w:p>
        </w:tc>
        <w:tc>
          <w:tcPr>
            <w:tcW w:w="1320" w:type="dxa"/>
            <w:noWrap/>
            <w:hideMark/>
          </w:tcPr>
          <w:p w14:paraId="160BA110" w14:textId="77777777" w:rsidR="00474162" w:rsidRPr="009C5006" w:rsidRDefault="00474162" w:rsidP="00474162">
            <w:pPr>
              <w:spacing w:after="0" w:line="288" w:lineRule="auto"/>
              <w:rPr>
                <w:sz w:val="16"/>
                <w:szCs w:val="16"/>
              </w:rPr>
            </w:pPr>
            <w:r w:rsidRPr="009C5006">
              <w:rPr>
                <w:sz w:val="16"/>
                <w:szCs w:val="16"/>
              </w:rPr>
              <w:t xml:space="preserve"> £         54.50 </w:t>
            </w:r>
          </w:p>
        </w:tc>
        <w:tc>
          <w:tcPr>
            <w:tcW w:w="1613" w:type="dxa"/>
            <w:noWrap/>
            <w:hideMark/>
          </w:tcPr>
          <w:p w14:paraId="572E9264" w14:textId="77777777" w:rsidR="00474162" w:rsidRPr="009C5006" w:rsidRDefault="00474162" w:rsidP="00474162">
            <w:pPr>
              <w:spacing w:after="0" w:line="288" w:lineRule="auto"/>
              <w:rPr>
                <w:sz w:val="16"/>
                <w:szCs w:val="16"/>
              </w:rPr>
            </w:pPr>
            <w:r w:rsidRPr="009C5006">
              <w:rPr>
                <w:sz w:val="16"/>
                <w:szCs w:val="16"/>
              </w:rPr>
              <w:t xml:space="preserve"> £               -   </w:t>
            </w:r>
          </w:p>
        </w:tc>
        <w:tc>
          <w:tcPr>
            <w:tcW w:w="1484" w:type="dxa"/>
            <w:noWrap/>
            <w:hideMark/>
          </w:tcPr>
          <w:p w14:paraId="30B2ED48" w14:textId="77777777" w:rsidR="00474162" w:rsidRPr="009C5006" w:rsidRDefault="00474162" w:rsidP="00474162">
            <w:pPr>
              <w:spacing w:after="0" w:line="288" w:lineRule="auto"/>
              <w:rPr>
                <w:sz w:val="16"/>
                <w:szCs w:val="16"/>
              </w:rPr>
            </w:pPr>
            <w:r w:rsidRPr="009C5006">
              <w:rPr>
                <w:sz w:val="16"/>
                <w:szCs w:val="16"/>
              </w:rPr>
              <w:t xml:space="preserve"> £               54.50 </w:t>
            </w:r>
          </w:p>
        </w:tc>
        <w:tc>
          <w:tcPr>
            <w:tcW w:w="1028" w:type="dxa"/>
            <w:noWrap/>
            <w:hideMark/>
          </w:tcPr>
          <w:p w14:paraId="5B45ACA9" w14:textId="77777777" w:rsidR="00474162" w:rsidRPr="009C5006" w:rsidRDefault="00474162" w:rsidP="00474162">
            <w:pPr>
              <w:spacing w:after="0" w:line="288" w:lineRule="auto"/>
              <w:rPr>
                <w:sz w:val="16"/>
                <w:szCs w:val="16"/>
              </w:rPr>
            </w:pPr>
            <w:r w:rsidRPr="009C5006">
              <w:rPr>
                <w:sz w:val="16"/>
                <w:szCs w:val="16"/>
              </w:rPr>
              <w:t>22165fpc</w:t>
            </w:r>
          </w:p>
        </w:tc>
      </w:tr>
      <w:tr w:rsidR="00474162" w:rsidRPr="00474162" w14:paraId="4C7A092C" w14:textId="77777777" w:rsidTr="00B61F0F">
        <w:trPr>
          <w:trHeight w:val="280"/>
        </w:trPr>
        <w:tc>
          <w:tcPr>
            <w:tcW w:w="3261" w:type="dxa"/>
            <w:noWrap/>
            <w:hideMark/>
          </w:tcPr>
          <w:p w14:paraId="15B6CD71" w14:textId="77777777" w:rsidR="00474162" w:rsidRPr="009C5006" w:rsidRDefault="00474162" w:rsidP="00474162">
            <w:pPr>
              <w:spacing w:after="0" w:line="288" w:lineRule="auto"/>
              <w:rPr>
                <w:sz w:val="16"/>
                <w:szCs w:val="16"/>
              </w:rPr>
            </w:pPr>
            <w:r w:rsidRPr="009C5006">
              <w:rPr>
                <w:sz w:val="16"/>
                <w:szCs w:val="16"/>
              </w:rPr>
              <w:t>Viking</w:t>
            </w:r>
          </w:p>
        </w:tc>
        <w:tc>
          <w:tcPr>
            <w:tcW w:w="2045" w:type="dxa"/>
            <w:noWrap/>
            <w:hideMark/>
          </w:tcPr>
          <w:p w14:paraId="54010B7A" w14:textId="77777777" w:rsidR="00474162" w:rsidRPr="009C5006" w:rsidRDefault="00474162" w:rsidP="00474162">
            <w:pPr>
              <w:spacing w:after="0" w:line="288" w:lineRule="auto"/>
              <w:rPr>
                <w:sz w:val="16"/>
                <w:szCs w:val="16"/>
              </w:rPr>
            </w:pPr>
            <w:r w:rsidRPr="009C5006">
              <w:rPr>
                <w:sz w:val="16"/>
                <w:szCs w:val="16"/>
              </w:rPr>
              <w:t>Office Supplies ink paper</w:t>
            </w:r>
          </w:p>
        </w:tc>
        <w:tc>
          <w:tcPr>
            <w:tcW w:w="1320" w:type="dxa"/>
            <w:noWrap/>
            <w:hideMark/>
          </w:tcPr>
          <w:p w14:paraId="02E918DF" w14:textId="77777777" w:rsidR="00474162" w:rsidRPr="009C5006" w:rsidRDefault="00474162" w:rsidP="00474162">
            <w:pPr>
              <w:spacing w:after="0" w:line="288" w:lineRule="auto"/>
              <w:rPr>
                <w:sz w:val="16"/>
                <w:szCs w:val="16"/>
              </w:rPr>
            </w:pPr>
            <w:r w:rsidRPr="009C5006">
              <w:rPr>
                <w:sz w:val="16"/>
                <w:szCs w:val="16"/>
              </w:rPr>
              <w:t xml:space="preserve"> £         79.53 </w:t>
            </w:r>
          </w:p>
        </w:tc>
        <w:tc>
          <w:tcPr>
            <w:tcW w:w="1613" w:type="dxa"/>
            <w:noWrap/>
            <w:hideMark/>
          </w:tcPr>
          <w:p w14:paraId="436BE58C" w14:textId="77777777" w:rsidR="00474162" w:rsidRPr="009C5006" w:rsidRDefault="00474162" w:rsidP="00474162">
            <w:pPr>
              <w:spacing w:after="0" w:line="288" w:lineRule="auto"/>
              <w:rPr>
                <w:sz w:val="16"/>
                <w:szCs w:val="16"/>
              </w:rPr>
            </w:pPr>
            <w:r w:rsidRPr="009C5006">
              <w:rPr>
                <w:sz w:val="16"/>
                <w:szCs w:val="16"/>
              </w:rPr>
              <w:t xml:space="preserve"> £        15.91 </w:t>
            </w:r>
          </w:p>
        </w:tc>
        <w:tc>
          <w:tcPr>
            <w:tcW w:w="1484" w:type="dxa"/>
            <w:noWrap/>
            <w:hideMark/>
          </w:tcPr>
          <w:p w14:paraId="1D521118" w14:textId="77777777" w:rsidR="00474162" w:rsidRPr="009C5006" w:rsidRDefault="00474162" w:rsidP="00474162">
            <w:pPr>
              <w:spacing w:after="0" w:line="288" w:lineRule="auto"/>
              <w:rPr>
                <w:sz w:val="16"/>
                <w:szCs w:val="16"/>
              </w:rPr>
            </w:pPr>
            <w:r w:rsidRPr="009C5006">
              <w:rPr>
                <w:sz w:val="16"/>
                <w:szCs w:val="16"/>
              </w:rPr>
              <w:t xml:space="preserve"> £               95.44 </w:t>
            </w:r>
          </w:p>
        </w:tc>
        <w:tc>
          <w:tcPr>
            <w:tcW w:w="1028" w:type="dxa"/>
            <w:noWrap/>
            <w:hideMark/>
          </w:tcPr>
          <w:p w14:paraId="7066790B" w14:textId="77777777" w:rsidR="00474162" w:rsidRPr="009C5006" w:rsidRDefault="00474162" w:rsidP="00474162">
            <w:pPr>
              <w:spacing w:after="0" w:line="288" w:lineRule="auto"/>
              <w:rPr>
                <w:sz w:val="16"/>
                <w:szCs w:val="16"/>
              </w:rPr>
            </w:pPr>
            <w:r w:rsidRPr="009C5006">
              <w:rPr>
                <w:sz w:val="16"/>
                <w:szCs w:val="16"/>
              </w:rPr>
              <w:t> </w:t>
            </w:r>
          </w:p>
        </w:tc>
      </w:tr>
      <w:tr w:rsidR="00474162" w:rsidRPr="00474162" w14:paraId="3AC851D4" w14:textId="77777777" w:rsidTr="00B61F0F">
        <w:trPr>
          <w:trHeight w:val="412"/>
        </w:trPr>
        <w:tc>
          <w:tcPr>
            <w:tcW w:w="3261" w:type="dxa"/>
            <w:noWrap/>
            <w:hideMark/>
          </w:tcPr>
          <w:p w14:paraId="00BEAFC9" w14:textId="77777777" w:rsidR="00474162" w:rsidRPr="009C5006" w:rsidRDefault="00474162" w:rsidP="00474162">
            <w:pPr>
              <w:spacing w:after="0" w:line="288" w:lineRule="auto"/>
              <w:rPr>
                <w:sz w:val="16"/>
                <w:szCs w:val="16"/>
              </w:rPr>
            </w:pPr>
            <w:r w:rsidRPr="009C5006">
              <w:rPr>
                <w:sz w:val="16"/>
                <w:szCs w:val="16"/>
              </w:rPr>
              <w:t>Auditing Solutions</w:t>
            </w:r>
          </w:p>
        </w:tc>
        <w:tc>
          <w:tcPr>
            <w:tcW w:w="2045" w:type="dxa"/>
            <w:noWrap/>
            <w:hideMark/>
          </w:tcPr>
          <w:p w14:paraId="411DFDD2" w14:textId="77777777" w:rsidR="00474162" w:rsidRPr="009C5006" w:rsidRDefault="00474162" w:rsidP="00474162">
            <w:pPr>
              <w:spacing w:after="0" w:line="288" w:lineRule="auto"/>
              <w:rPr>
                <w:sz w:val="16"/>
                <w:szCs w:val="16"/>
              </w:rPr>
            </w:pPr>
            <w:r w:rsidRPr="009C5006">
              <w:rPr>
                <w:sz w:val="16"/>
                <w:szCs w:val="16"/>
              </w:rPr>
              <w:t>Internal Audit Visit 1</w:t>
            </w:r>
          </w:p>
        </w:tc>
        <w:tc>
          <w:tcPr>
            <w:tcW w:w="1320" w:type="dxa"/>
            <w:noWrap/>
            <w:hideMark/>
          </w:tcPr>
          <w:p w14:paraId="16209D63" w14:textId="77777777" w:rsidR="00474162" w:rsidRPr="009C5006" w:rsidRDefault="00474162" w:rsidP="00474162">
            <w:pPr>
              <w:spacing w:after="0" w:line="288" w:lineRule="auto"/>
              <w:rPr>
                <w:sz w:val="16"/>
                <w:szCs w:val="16"/>
              </w:rPr>
            </w:pPr>
            <w:r w:rsidRPr="009C5006">
              <w:rPr>
                <w:sz w:val="16"/>
                <w:szCs w:val="16"/>
              </w:rPr>
              <w:t xml:space="preserve"> £       320.00 </w:t>
            </w:r>
          </w:p>
        </w:tc>
        <w:tc>
          <w:tcPr>
            <w:tcW w:w="1613" w:type="dxa"/>
            <w:noWrap/>
            <w:hideMark/>
          </w:tcPr>
          <w:p w14:paraId="7C42A76B" w14:textId="77777777" w:rsidR="00474162" w:rsidRPr="009C5006" w:rsidRDefault="00474162" w:rsidP="00474162">
            <w:pPr>
              <w:spacing w:after="0" w:line="288" w:lineRule="auto"/>
              <w:rPr>
                <w:sz w:val="16"/>
                <w:szCs w:val="16"/>
              </w:rPr>
            </w:pPr>
            <w:r w:rsidRPr="009C5006">
              <w:rPr>
                <w:sz w:val="16"/>
                <w:szCs w:val="16"/>
              </w:rPr>
              <w:t xml:space="preserve"> £        64.00 </w:t>
            </w:r>
          </w:p>
        </w:tc>
        <w:tc>
          <w:tcPr>
            <w:tcW w:w="1484" w:type="dxa"/>
            <w:noWrap/>
            <w:hideMark/>
          </w:tcPr>
          <w:p w14:paraId="241DA683" w14:textId="77777777" w:rsidR="00474162" w:rsidRPr="009C5006" w:rsidRDefault="00474162" w:rsidP="00474162">
            <w:pPr>
              <w:spacing w:after="0" w:line="288" w:lineRule="auto"/>
              <w:rPr>
                <w:sz w:val="16"/>
                <w:szCs w:val="16"/>
              </w:rPr>
            </w:pPr>
            <w:r w:rsidRPr="009C5006">
              <w:rPr>
                <w:sz w:val="16"/>
                <w:szCs w:val="16"/>
              </w:rPr>
              <w:t xml:space="preserve"> £             384.00 </w:t>
            </w:r>
          </w:p>
        </w:tc>
        <w:tc>
          <w:tcPr>
            <w:tcW w:w="1028" w:type="dxa"/>
            <w:noWrap/>
            <w:hideMark/>
          </w:tcPr>
          <w:p w14:paraId="2089C622" w14:textId="77777777" w:rsidR="00474162" w:rsidRPr="009C5006" w:rsidRDefault="00474162" w:rsidP="00474162">
            <w:pPr>
              <w:spacing w:after="0" w:line="288" w:lineRule="auto"/>
              <w:rPr>
                <w:sz w:val="16"/>
                <w:szCs w:val="16"/>
              </w:rPr>
            </w:pPr>
            <w:r w:rsidRPr="009C5006">
              <w:rPr>
                <w:sz w:val="16"/>
                <w:szCs w:val="16"/>
              </w:rPr>
              <w:t>22141fpc</w:t>
            </w:r>
          </w:p>
        </w:tc>
      </w:tr>
      <w:tr w:rsidR="00474162" w:rsidRPr="00474162" w14:paraId="693BECD4" w14:textId="77777777" w:rsidTr="00B61F0F">
        <w:trPr>
          <w:trHeight w:val="288"/>
        </w:trPr>
        <w:tc>
          <w:tcPr>
            <w:tcW w:w="3261" w:type="dxa"/>
            <w:noWrap/>
            <w:hideMark/>
          </w:tcPr>
          <w:p w14:paraId="31F7FF45" w14:textId="77777777" w:rsidR="00474162" w:rsidRPr="009C5006" w:rsidRDefault="00474162" w:rsidP="00474162">
            <w:pPr>
              <w:spacing w:after="0" w:line="288" w:lineRule="auto"/>
              <w:rPr>
                <w:sz w:val="16"/>
                <w:szCs w:val="16"/>
              </w:rPr>
            </w:pPr>
            <w:r w:rsidRPr="009C5006">
              <w:rPr>
                <w:sz w:val="16"/>
                <w:szCs w:val="16"/>
              </w:rPr>
              <w:t>Nash Mills School</w:t>
            </w:r>
          </w:p>
        </w:tc>
        <w:tc>
          <w:tcPr>
            <w:tcW w:w="2045" w:type="dxa"/>
            <w:noWrap/>
            <w:hideMark/>
          </w:tcPr>
          <w:p w14:paraId="73860D30" w14:textId="77777777" w:rsidR="00474162" w:rsidRPr="009C5006" w:rsidRDefault="00474162" w:rsidP="00474162">
            <w:pPr>
              <w:spacing w:after="0" w:line="288" w:lineRule="auto"/>
              <w:rPr>
                <w:sz w:val="16"/>
                <w:szCs w:val="16"/>
              </w:rPr>
            </w:pPr>
            <w:r w:rsidRPr="009C5006">
              <w:rPr>
                <w:sz w:val="16"/>
                <w:szCs w:val="16"/>
              </w:rPr>
              <w:t>Hall hire for Expo</w:t>
            </w:r>
          </w:p>
        </w:tc>
        <w:tc>
          <w:tcPr>
            <w:tcW w:w="1320" w:type="dxa"/>
            <w:noWrap/>
            <w:hideMark/>
          </w:tcPr>
          <w:p w14:paraId="4FEDC380" w14:textId="77777777" w:rsidR="00474162" w:rsidRPr="009C5006" w:rsidRDefault="00474162" w:rsidP="00474162">
            <w:pPr>
              <w:spacing w:after="0" w:line="288" w:lineRule="auto"/>
              <w:rPr>
                <w:sz w:val="16"/>
                <w:szCs w:val="16"/>
              </w:rPr>
            </w:pPr>
            <w:r w:rsidRPr="009C5006">
              <w:rPr>
                <w:sz w:val="16"/>
                <w:szCs w:val="16"/>
              </w:rPr>
              <w:t xml:space="preserve"> £       130.00 </w:t>
            </w:r>
          </w:p>
        </w:tc>
        <w:tc>
          <w:tcPr>
            <w:tcW w:w="1613" w:type="dxa"/>
            <w:noWrap/>
            <w:hideMark/>
          </w:tcPr>
          <w:p w14:paraId="6F71DA8B" w14:textId="77777777" w:rsidR="00474162" w:rsidRPr="009C5006" w:rsidRDefault="00474162" w:rsidP="00474162">
            <w:pPr>
              <w:spacing w:after="0" w:line="288" w:lineRule="auto"/>
              <w:rPr>
                <w:sz w:val="16"/>
                <w:szCs w:val="16"/>
              </w:rPr>
            </w:pPr>
            <w:r w:rsidRPr="009C5006">
              <w:rPr>
                <w:sz w:val="16"/>
                <w:szCs w:val="16"/>
              </w:rPr>
              <w:t xml:space="preserve"> £               -   </w:t>
            </w:r>
          </w:p>
        </w:tc>
        <w:tc>
          <w:tcPr>
            <w:tcW w:w="1484" w:type="dxa"/>
            <w:noWrap/>
            <w:hideMark/>
          </w:tcPr>
          <w:p w14:paraId="7DD9E68D" w14:textId="77777777" w:rsidR="00474162" w:rsidRPr="009C5006" w:rsidRDefault="00474162" w:rsidP="00474162">
            <w:pPr>
              <w:spacing w:after="0" w:line="288" w:lineRule="auto"/>
              <w:rPr>
                <w:sz w:val="16"/>
                <w:szCs w:val="16"/>
              </w:rPr>
            </w:pPr>
            <w:r w:rsidRPr="009C5006">
              <w:rPr>
                <w:sz w:val="16"/>
                <w:szCs w:val="16"/>
              </w:rPr>
              <w:t xml:space="preserve"> £             130.00 </w:t>
            </w:r>
          </w:p>
        </w:tc>
        <w:tc>
          <w:tcPr>
            <w:tcW w:w="1028" w:type="dxa"/>
            <w:noWrap/>
            <w:hideMark/>
          </w:tcPr>
          <w:p w14:paraId="2B6EAA55" w14:textId="77777777" w:rsidR="00474162" w:rsidRPr="009C5006" w:rsidRDefault="00474162" w:rsidP="00474162">
            <w:pPr>
              <w:spacing w:after="0" w:line="288" w:lineRule="auto"/>
              <w:rPr>
                <w:sz w:val="16"/>
                <w:szCs w:val="16"/>
              </w:rPr>
            </w:pPr>
            <w:r w:rsidRPr="009C5006">
              <w:rPr>
                <w:sz w:val="16"/>
                <w:szCs w:val="16"/>
              </w:rPr>
              <w:t>22165/</w:t>
            </w:r>
            <w:proofErr w:type="spellStart"/>
            <w:r w:rsidRPr="009C5006">
              <w:rPr>
                <w:sz w:val="16"/>
                <w:szCs w:val="16"/>
              </w:rPr>
              <w:t>fpc</w:t>
            </w:r>
            <w:proofErr w:type="spellEnd"/>
          </w:p>
        </w:tc>
      </w:tr>
      <w:tr w:rsidR="00474162" w:rsidRPr="00474162" w14:paraId="72B0633F" w14:textId="77777777" w:rsidTr="00B61F0F">
        <w:trPr>
          <w:trHeight w:val="394"/>
        </w:trPr>
        <w:tc>
          <w:tcPr>
            <w:tcW w:w="3261" w:type="dxa"/>
            <w:noWrap/>
            <w:hideMark/>
          </w:tcPr>
          <w:p w14:paraId="3AF97CCC" w14:textId="77777777" w:rsidR="00474162" w:rsidRPr="009C5006" w:rsidRDefault="00474162" w:rsidP="00474162">
            <w:pPr>
              <w:spacing w:after="0" w:line="288" w:lineRule="auto"/>
              <w:rPr>
                <w:sz w:val="16"/>
                <w:szCs w:val="16"/>
              </w:rPr>
            </w:pPr>
          </w:p>
        </w:tc>
        <w:tc>
          <w:tcPr>
            <w:tcW w:w="2045" w:type="dxa"/>
            <w:noWrap/>
            <w:hideMark/>
          </w:tcPr>
          <w:p w14:paraId="6EAEF24A" w14:textId="77777777" w:rsidR="00474162" w:rsidRPr="009C5006" w:rsidRDefault="00474162" w:rsidP="00474162">
            <w:pPr>
              <w:spacing w:after="0" w:line="288" w:lineRule="auto"/>
              <w:rPr>
                <w:sz w:val="16"/>
                <w:szCs w:val="16"/>
              </w:rPr>
            </w:pPr>
          </w:p>
        </w:tc>
        <w:tc>
          <w:tcPr>
            <w:tcW w:w="1320" w:type="dxa"/>
            <w:noWrap/>
            <w:hideMark/>
          </w:tcPr>
          <w:p w14:paraId="24F2B2B9" w14:textId="77777777" w:rsidR="00474162" w:rsidRPr="009C5006" w:rsidRDefault="00474162" w:rsidP="00474162">
            <w:pPr>
              <w:spacing w:after="0" w:line="288" w:lineRule="auto"/>
              <w:rPr>
                <w:sz w:val="16"/>
                <w:szCs w:val="16"/>
              </w:rPr>
            </w:pPr>
            <w:r w:rsidRPr="009C5006">
              <w:rPr>
                <w:sz w:val="16"/>
                <w:szCs w:val="16"/>
              </w:rPr>
              <w:t xml:space="preserve"> £    3,457.91 </w:t>
            </w:r>
          </w:p>
        </w:tc>
        <w:tc>
          <w:tcPr>
            <w:tcW w:w="1613" w:type="dxa"/>
            <w:noWrap/>
            <w:hideMark/>
          </w:tcPr>
          <w:p w14:paraId="0DBF2A3E" w14:textId="77777777" w:rsidR="00474162" w:rsidRPr="009C5006" w:rsidRDefault="00474162" w:rsidP="00474162">
            <w:pPr>
              <w:spacing w:after="0" w:line="288" w:lineRule="auto"/>
              <w:rPr>
                <w:sz w:val="16"/>
                <w:szCs w:val="16"/>
              </w:rPr>
            </w:pPr>
            <w:r w:rsidRPr="009C5006">
              <w:rPr>
                <w:sz w:val="16"/>
                <w:szCs w:val="16"/>
              </w:rPr>
              <w:t xml:space="preserve"> £      117.36 </w:t>
            </w:r>
          </w:p>
        </w:tc>
        <w:tc>
          <w:tcPr>
            <w:tcW w:w="1484" w:type="dxa"/>
            <w:noWrap/>
            <w:hideMark/>
          </w:tcPr>
          <w:p w14:paraId="79C4477D" w14:textId="77777777" w:rsidR="00474162" w:rsidRPr="009C5006" w:rsidRDefault="00474162" w:rsidP="00474162">
            <w:pPr>
              <w:spacing w:after="0" w:line="288" w:lineRule="auto"/>
              <w:rPr>
                <w:sz w:val="16"/>
                <w:szCs w:val="16"/>
              </w:rPr>
            </w:pPr>
            <w:r w:rsidRPr="009C5006">
              <w:rPr>
                <w:sz w:val="16"/>
                <w:szCs w:val="16"/>
              </w:rPr>
              <w:t xml:space="preserve"> £          3,575.27 </w:t>
            </w:r>
          </w:p>
        </w:tc>
        <w:tc>
          <w:tcPr>
            <w:tcW w:w="1028" w:type="dxa"/>
            <w:noWrap/>
            <w:hideMark/>
          </w:tcPr>
          <w:p w14:paraId="79F784BC" w14:textId="77777777" w:rsidR="00474162" w:rsidRPr="009C5006" w:rsidRDefault="00474162" w:rsidP="00474162">
            <w:pPr>
              <w:spacing w:after="0" w:line="288" w:lineRule="auto"/>
              <w:rPr>
                <w:sz w:val="16"/>
                <w:szCs w:val="16"/>
              </w:rPr>
            </w:pPr>
          </w:p>
        </w:tc>
      </w:tr>
      <w:tr w:rsidR="00474162" w:rsidRPr="00474162" w14:paraId="15D3FFFC" w14:textId="77777777" w:rsidTr="00B61F0F">
        <w:trPr>
          <w:trHeight w:val="428"/>
        </w:trPr>
        <w:tc>
          <w:tcPr>
            <w:tcW w:w="3261" w:type="dxa"/>
            <w:noWrap/>
            <w:hideMark/>
          </w:tcPr>
          <w:p w14:paraId="73DC61F1" w14:textId="77777777" w:rsidR="00474162" w:rsidRPr="009C5006" w:rsidRDefault="00474162" w:rsidP="00474162">
            <w:pPr>
              <w:spacing w:after="0" w:line="288" w:lineRule="auto"/>
              <w:rPr>
                <w:b/>
                <w:bCs/>
                <w:sz w:val="16"/>
                <w:szCs w:val="16"/>
              </w:rPr>
            </w:pPr>
            <w:r w:rsidRPr="009C5006">
              <w:rPr>
                <w:b/>
                <w:bCs/>
                <w:sz w:val="16"/>
                <w:szCs w:val="16"/>
              </w:rPr>
              <w:t>Payment made using Debit Card 18/1/23</w:t>
            </w:r>
          </w:p>
        </w:tc>
        <w:tc>
          <w:tcPr>
            <w:tcW w:w="2045" w:type="dxa"/>
            <w:noWrap/>
            <w:hideMark/>
          </w:tcPr>
          <w:p w14:paraId="505936D8" w14:textId="77777777" w:rsidR="00474162" w:rsidRPr="009C5006" w:rsidRDefault="00474162" w:rsidP="00474162">
            <w:pPr>
              <w:spacing w:after="0" w:line="288" w:lineRule="auto"/>
              <w:rPr>
                <w:sz w:val="16"/>
                <w:szCs w:val="16"/>
              </w:rPr>
            </w:pPr>
            <w:proofErr w:type="spellStart"/>
            <w:r w:rsidRPr="009C5006">
              <w:rPr>
                <w:sz w:val="16"/>
                <w:szCs w:val="16"/>
              </w:rPr>
              <w:t>Netnerd</w:t>
            </w:r>
            <w:proofErr w:type="spellEnd"/>
            <w:r w:rsidRPr="009C5006">
              <w:rPr>
                <w:sz w:val="16"/>
                <w:szCs w:val="16"/>
              </w:rPr>
              <w:t xml:space="preserve"> Domain renewal</w:t>
            </w:r>
          </w:p>
        </w:tc>
        <w:tc>
          <w:tcPr>
            <w:tcW w:w="1320" w:type="dxa"/>
            <w:noWrap/>
            <w:hideMark/>
          </w:tcPr>
          <w:p w14:paraId="6D94484F" w14:textId="77777777" w:rsidR="00474162" w:rsidRPr="009C5006" w:rsidRDefault="00474162" w:rsidP="00474162">
            <w:pPr>
              <w:spacing w:after="0" w:line="288" w:lineRule="auto"/>
              <w:rPr>
                <w:sz w:val="16"/>
                <w:szCs w:val="16"/>
              </w:rPr>
            </w:pPr>
            <w:r w:rsidRPr="009C5006">
              <w:rPr>
                <w:sz w:val="16"/>
                <w:szCs w:val="16"/>
              </w:rPr>
              <w:t xml:space="preserve"> £         49.99 </w:t>
            </w:r>
          </w:p>
        </w:tc>
        <w:tc>
          <w:tcPr>
            <w:tcW w:w="1613" w:type="dxa"/>
            <w:noWrap/>
            <w:hideMark/>
          </w:tcPr>
          <w:p w14:paraId="6CA6EF8A" w14:textId="77777777" w:rsidR="00474162" w:rsidRPr="009C5006" w:rsidRDefault="00474162" w:rsidP="00474162">
            <w:pPr>
              <w:spacing w:after="0" w:line="288" w:lineRule="auto"/>
              <w:rPr>
                <w:sz w:val="16"/>
                <w:szCs w:val="16"/>
              </w:rPr>
            </w:pPr>
            <w:r w:rsidRPr="009C5006">
              <w:rPr>
                <w:sz w:val="16"/>
                <w:szCs w:val="16"/>
              </w:rPr>
              <w:t xml:space="preserve"> £        10.00 </w:t>
            </w:r>
          </w:p>
        </w:tc>
        <w:tc>
          <w:tcPr>
            <w:tcW w:w="1484" w:type="dxa"/>
            <w:noWrap/>
            <w:hideMark/>
          </w:tcPr>
          <w:p w14:paraId="5B407040" w14:textId="77777777" w:rsidR="00474162" w:rsidRPr="009C5006" w:rsidRDefault="00474162" w:rsidP="00474162">
            <w:pPr>
              <w:spacing w:after="0" w:line="288" w:lineRule="auto"/>
              <w:rPr>
                <w:sz w:val="16"/>
                <w:szCs w:val="16"/>
              </w:rPr>
            </w:pPr>
            <w:r w:rsidRPr="009C5006">
              <w:rPr>
                <w:sz w:val="16"/>
                <w:szCs w:val="16"/>
              </w:rPr>
              <w:t xml:space="preserve"> £               59.99 </w:t>
            </w:r>
          </w:p>
        </w:tc>
        <w:tc>
          <w:tcPr>
            <w:tcW w:w="1028" w:type="dxa"/>
            <w:noWrap/>
            <w:hideMark/>
          </w:tcPr>
          <w:p w14:paraId="521F2F79" w14:textId="77777777" w:rsidR="00474162" w:rsidRPr="009C5006" w:rsidRDefault="00474162" w:rsidP="00474162">
            <w:pPr>
              <w:spacing w:after="0" w:line="288" w:lineRule="auto"/>
              <w:rPr>
                <w:sz w:val="16"/>
                <w:szCs w:val="16"/>
              </w:rPr>
            </w:pPr>
          </w:p>
        </w:tc>
      </w:tr>
      <w:tr w:rsidR="00474162" w:rsidRPr="00474162" w14:paraId="524606F6" w14:textId="77777777" w:rsidTr="00B61F0F">
        <w:trPr>
          <w:trHeight w:val="406"/>
        </w:trPr>
        <w:tc>
          <w:tcPr>
            <w:tcW w:w="3261" w:type="dxa"/>
            <w:noWrap/>
            <w:hideMark/>
          </w:tcPr>
          <w:p w14:paraId="01101A54" w14:textId="77777777" w:rsidR="00474162" w:rsidRPr="009C5006" w:rsidRDefault="00474162" w:rsidP="00474162">
            <w:pPr>
              <w:spacing w:after="0" w:line="288" w:lineRule="auto"/>
              <w:rPr>
                <w:b/>
                <w:bCs/>
                <w:sz w:val="16"/>
                <w:szCs w:val="16"/>
              </w:rPr>
            </w:pPr>
            <w:r w:rsidRPr="009C5006">
              <w:rPr>
                <w:b/>
                <w:bCs/>
                <w:sz w:val="16"/>
                <w:szCs w:val="16"/>
              </w:rPr>
              <w:t>Payment made using Debit Card 7/2/23</w:t>
            </w:r>
          </w:p>
        </w:tc>
        <w:tc>
          <w:tcPr>
            <w:tcW w:w="2045" w:type="dxa"/>
            <w:noWrap/>
            <w:hideMark/>
          </w:tcPr>
          <w:p w14:paraId="50431126" w14:textId="77777777" w:rsidR="00474162" w:rsidRPr="009C5006" w:rsidRDefault="00474162" w:rsidP="00474162">
            <w:pPr>
              <w:spacing w:after="0" w:line="288" w:lineRule="auto"/>
              <w:rPr>
                <w:sz w:val="16"/>
                <w:szCs w:val="16"/>
              </w:rPr>
            </w:pPr>
            <w:r w:rsidRPr="009C5006">
              <w:rPr>
                <w:sz w:val="16"/>
                <w:szCs w:val="16"/>
              </w:rPr>
              <w:t>key tags</w:t>
            </w:r>
          </w:p>
        </w:tc>
        <w:tc>
          <w:tcPr>
            <w:tcW w:w="1320" w:type="dxa"/>
            <w:noWrap/>
            <w:hideMark/>
          </w:tcPr>
          <w:p w14:paraId="68ED2149" w14:textId="77777777" w:rsidR="00474162" w:rsidRPr="009C5006" w:rsidRDefault="00474162" w:rsidP="00474162">
            <w:pPr>
              <w:spacing w:after="0" w:line="288" w:lineRule="auto"/>
              <w:rPr>
                <w:sz w:val="16"/>
                <w:szCs w:val="16"/>
              </w:rPr>
            </w:pPr>
            <w:r w:rsidRPr="009C5006">
              <w:rPr>
                <w:sz w:val="16"/>
                <w:szCs w:val="16"/>
              </w:rPr>
              <w:t xml:space="preserve"> £           1.47 </w:t>
            </w:r>
          </w:p>
        </w:tc>
        <w:tc>
          <w:tcPr>
            <w:tcW w:w="1613" w:type="dxa"/>
            <w:noWrap/>
            <w:hideMark/>
          </w:tcPr>
          <w:p w14:paraId="6C22C974" w14:textId="77777777" w:rsidR="00474162" w:rsidRPr="009C5006" w:rsidRDefault="00474162" w:rsidP="00474162">
            <w:pPr>
              <w:spacing w:after="0" w:line="288" w:lineRule="auto"/>
              <w:rPr>
                <w:sz w:val="16"/>
                <w:szCs w:val="16"/>
              </w:rPr>
            </w:pPr>
            <w:r w:rsidRPr="009C5006">
              <w:rPr>
                <w:sz w:val="16"/>
                <w:szCs w:val="16"/>
              </w:rPr>
              <w:t xml:space="preserve"> £               -   </w:t>
            </w:r>
          </w:p>
        </w:tc>
        <w:tc>
          <w:tcPr>
            <w:tcW w:w="1484" w:type="dxa"/>
            <w:noWrap/>
            <w:hideMark/>
          </w:tcPr>
          <w:p w14:paraId="0D97627A" w14:textId="77777777" w:rsidR="00474162" w:rsidRPr="009C5006" w:rsidRDefault="00474162" w:rsidP="00474162">
            <w:pPr>
              <w:spacing w:after="0" w:line="288" w:lineRule="auto"/>
              <w:rPr>
                <w:sz w:val="16"/>
                <w:szCs w:val="16"/>
              </w:rPr>
            </w:pPr>
            <w:r w:rsidRPr="009C5006">
              <w:rPr>
                <w:sz w:val="16"/>
                <w:szCs w:val="16"/>
              </w:rPr>
              <w:t xml:space="preserve"> £                 1.47 </w:t>
            </w:r>
          </w:p>
        </w:tc>
        <w:tc>
          <w:tcPr>
            <w:tcW w:w="1028" w:type="dxa"/>
            <w:noWrap/>
            <w:hideMark/>
          </w:tcPr>
          <w:p w14:paraId="03A99533" w14:textId="77777777" w:rsidR="00474162" w:rsidRPr="009C5006" w:rsidRDefault="00474162" w:rsidP="00474162">
            <w:pPr>
              <w:spacing w:after="0" w:line="288" w:lineRule="auto"/>
              <w:rPr>
                <w:sz w:val="16"/>
                <w:szCs w:val="16"/>
              </w:rPr>
            </w:pPr>
          </w:p>
        </w:tc>
      </w:tr>
      <w:tr w:rsidR="00474162" w:rsidRPr="00474162" w14:paraId="0B4CF9E2" w14:textId="77777777" w:rsidTr="00B61F0F">
        <w:trPr>
          <w:trHeight w:val="284"/>
        </w:trPr>
        <w:tc>
          <w:tcPr>
            <w:tcW w:w="3261" w:type="dxa"/>
            <w:noWrap/>
            <w:hideMark/>
          </w:tcPr>
          <w:p w14:paraId="6385F34A" w14:textId="77777777" w:rsidR="00474162" w:rsidRPr="009C5006" w:rsidRDefault="00474162" w:rsidP="00474162">
            <w:pPr>
              <w:spacing w:after="0" w:line="288" w:lineRule="auto"/>
              <w:rPr>
                <w:b/>
                <w:bCs/>
                <w:sz w:val="16"/>
                <w:szCs w:val="16"/>
              </w:rPr>
            </w:pPr>
            <w:r w:rsidRPr="009C5006">
              <w:rPr>
                <w:b/>
                <w:bCs/>
                <w:sz w:val="16"/>
                <w:szCs w:val="16"/>
              </w:rPr>
              <w:t xml:space="preserve">Sub total </w:t>
            </w:r>
          </w:p>
        </w:tc>
        <w:tc>
          <w:tcPr>
            <w:tcW w:w="2045" w:type="dxa"/>
            <w:noWrap/>
            <w:hideMark/>
          </w:tcPr>
          <w:p w14:paraId="5B6E67EE" w14:textId="77777777" w:rsidR="00474162" w:rsidRPr="009C5006" w:rsidRDefault="00474162" w:rsidP="00474162">
            <w:pPr>
              <w:spacing w:after="0" w:line="288" w:lineRule="auto"/>
              <w:rPr>
                <w:b/>
                <w:bCs/>
                <w:sz w:val="16"/>
                <w:szCs w:val="16"/>
              </w:rPr>
            </w:pPr>
            <w:r w:rsidRPr="009C5006">
              <w:rPr>
                <w:b/>
                <w:bCs/>
                <w:sz w:val="16"/>
                <w:szCs w:val="16"/>
              </w:rPr>
              <w:t> </w:t>
            </w:r>
          </w:p>
        </w:tc>
        <w:tc>
          <w:tcPr>
            <w:tcW w:w="1320" w:type="dxa"/>
            <w:noWrap/>
            <w:hideMark/>
          </w:tcPr>
          <w:p w14:paraId="571AEB56" w14:textId="77777777" w:rsidR="00474162" w:rsidRPr="009C5006" w:rsidRDefault="00474162" w:rsidP="00474162">
            <w:pPr>
              <w:spacing w:after="0" w:line="288" w:lineRule="auto"/>
              <w:rPr>
                <w:b/>
                <w:bCs/>
                <w:sz w:val="16"/>
                <w:szCs w:val="16"/>
              </w:rPr>
            </w:pPr>
            <w:r w:rsidRPr="009C5006">
              <w:rPr>
                <w:b/>
                <w:bCs/>
                <w:sz w:val="16"/>
                <w:szCs w:val="16"/>
              </w:rPr>
              <w:t xml:space="preserve"> £    3,509.37 </w:t>
            </w:r>
          </w:p>
        </w:tc>
        <w:tc>
          <w:tcPr>
            <w:tcW w:w="1613" w:type="dxa"/>
            <w:noWrap/>
            <w:hideMark/>
          </w:tcPr>
          <w:p w14:paraId="3EC3357B" w14:textId="77777777" w:rsidR="00474162" w:rsidRPr="009C5006" w:rsidRDefault="00474162" w:rsidP="00474162">
            <w:pPr>
              <w:spacing w:after="0" w:line="288" w:lineRule="auto"/>
              <w:rPr>
                <w:b/>
                <w:bCs/>
                <w:sz w:val="16"/>
                <w:szCs w:val="16"/>
              </w:rPr>
            </w:pPr>
            <w:r w:rsidRPr="009C5006">
              <w:rPr>
                <w:b/>
                <w:bCs/>
                <w:sz w:val="16"/>
                <w:szCs w:val="16"/>
              </w:rPr>
              <w:t xml:space="preserve"> £      127.36 </w:t>
            </w:r>
          </w:p>
        </w:tc>
        <w:tc>
          <w:tcPr>
            <w:tcW w:w="1484" w:type="dxa"/>
            <w:noWrap/>
            <w:hideMark/>
          </w:tcPr>
          <w:p w14:paraId="61E79775" w14:textId="77777777" w:rsidR="00474162" w:rsidRPr="009C5006" w:rsidRDefault="00474162" w:rsidP="00474162">
            <w:pPr>
              <w:spacing w:after="0" w:line="288" w:lineRule="auto"/>
              <w:rPr>
                <w:b/>
                <w:bCs/>
                <w:sz w:val="16"/>
                <w:szCs w:val="16"/>
              </w:rPr>
            </w:pPr>
            <w:r w:rsidRPr="009C5006">
              <w:rPr>
                <w:b/>
                <w:bCs/>
                <w:sz w:val="16"/>
                <w:szCs w:val="16"/>
              </w:rPr>
              <w:t xml:space="preserve"> £         3,636.73 </w:t>
            </w:r>
          </w:p>
        </w:tc>
        <w:tc>
          <w:tcPr>
            <w:tcW w:w="1028" w:type="dxa"/>
            <w:noWrap/>
            <w:hideMark/>
          </w:tcPr>
          <w:p w14:paraId="0CAA534D" w14:textId="77777777" w:rsidR="00474162" w:rsidRPr="009C5006" w:rsidRDefault="00474162" w:rsidP="00474162">
            <w:pPr>
              <w:spacing w:after="0" w:line="288" w:lineRule="auto"/>
              <w:rPr>
                <w:b/>
                <w:bCs/>
                <w:sz w:val="16"/>
                <w:szCs w:val="16"/>
              </w:rPr>
            </w:pPr>
          </w:p>
        </w:tc>
      </w:tr>
      <w:tr w:rsidR="00474162" w:rsidRPr="00474162" w14:paraId="73B30C38" w14:textId="77777777" w:rsidTr="00B61F0F">
        <w:trPr>
          <w:trHeight w:val="401"/>
        </w:trPr>
        <w:tc>
          <w:tcPr>
            <w:tcW w:w="3261" w:type="dxa"/>
            <w:noWrap/>
            <w:hideMark/>
          </w:tcPr>
          <w:p w14:paraId="231B0A67" w14:textId="0B7F06D9" w:rsidR="00474162" w:rsidRPr="009C5006" w:rsidRDefault="00474162" w:rsidP="00474162">
            <w:pPr>
              <w:spacing w:after="0" w:line="288" w:lineRule="auto"/>
              <w:rPr>
                <w:b/>
                <w:bCs/>
                <w:sz w:val="16"/>
                <w:szCs w:val="16"/>
              </w:rPr>
            </w:pPr>
            <w:r w:rsidRPr="009C5006">
              <w:rPr>
                <w:b/>
                <w:bCs/>
                <w:sz w:val="16"/>
                <w:szCs w:val="16"/>
              </w:rPr>
              <w:t xml:space="preserve">Payment not made from </w:t>
            </w:r>
            <w:r w:rsidR="005B204C" w:rsidRPr="009C5006">
              <w:rPr>
                <w:b/>
                <w:bCs/>
                <w:sz w:val="16"/>
                <w:szCs w:val="16"/>
              </w:rPr>
              <w:t>bank Dec</w:t>
            </w:r>
          </w:p>
        </w:tc>
        <w:tc>
          <w:tcPr>
            <w:tcW w:w="2045" w:type="dxa"/>
            <w:noWrap/>
            <w:hideMark/>
          </w:tcPr>
          <w:p w14:paraId="1E5B1381" w14:textId="77777777" w:rsidR="00474162" w:rsidRPr="009C5006" w:rsidRDefault="00474162" w:rsidP="00474162">
            <w:pPr>
              <w:spacing w:after="0" w:line="288" w:lineRule="auto"/>
              <w:rPr>
                <w:b/>
                <w:bCs/>
                <w:sz w:val="16"/>
                <w:szCs w:val="16"/>
              </w:rPr>
            </w:pPr>
            <w:r w:rsidRPr="009C5006">
              <w:rPr>
                <w:b/>
                <w:bCs/>
                <w:sz w:val="16"/>
                <w:szCs w:val="16"/>
              </w:rPr>
              <w:t>Magnets (exp to clerk)</w:t>
            </w:r>
          </w:p>
        </w:tc>
        <w:tc>
          <w:tcPr>
            <w:tcW w:w="1320" w:type="dxa"/>
            <w:noWrap/>
            <w:hideMark/>
          </w:tcPr>
          <w:p w14:paraId="77952157" w14:textId="77777777" w:rsidR="00474162" w:rsidRPr="009C5006" w:rsidRDefault="00474162" w:rsidP="00474162">
            <w:pPr>
              <w:spacing w:after="0" w:line="288" w:lineRule="auto"/>
              <w:rPr>
                <w:b/>
                <w:bCs/>
                <w:sz w:val="16"/>
                <w:szCs w:val="16"/>
              </w:rPr>
            </w:pPr>
          </w:p>
        </w:tc>
        <w:tc>
          <w:tcPr>
            <w:tcW w:w="1613" w:type="dxa"/>
            <w:noWrap/>
            <w:hideMark/>
          </w:tcPr>
          <w:p w14:paraId="2F2D1040" w14:textId="77777777" w:rsidR="00474162" w:rsidRPr="009C5006" w:rsidRDefault="00474162" w:rsidP="00474162">
            <w:pPr>
              <w:spacing w:after="0" w:line="288" w:lineRule="auto"/>
              <w:rPr>
                <w:sz w:val="16"/>
                <w:szCs w:val="16"/>
              </w:rPr>
            </w:pPr>
          </w:p>
        </w:tc>
        <w:tc>
          <w:tcPr>
            <w:tcW w:w="1484" w:type="dxa"/>
            <w:noWrap/>
            <w:hideMark/>
          </w:tcPr>
          <w:p w14:paraId="6ED534A6" w14:textId="77777777" w:rsidR="00474162" w:rsidRPr="009C5006" w:rsidRDefault="00474162" w:rsidP="00474162">
            <w:pPr>
              <w:spacing w:after="0" w:line="288" w:lineRule="auto"/>
              <w:rPr>
                <w:b/>
                <w:bCs/>
                <w:sz w:val="16"/>
                <w:szCs w:val="16"/>
              </w:rPr>
            </w:pPr>
            <w:r w:rsidRPr="009C5006">
              <w:rPr>
                <w:b/>
                <w:bCs/>
                <w:sz w:val="16"/>
                <w:szCs w:val="16"/>
              </w:rPr>
              <w:t xml:space="preserve"> £               15.28 </w:t>
            </w:r>
          </w:p>
        </w:tc>
        <w:tc>
          <w:tcPr>
            <w:tcW w:w="1028" w:type="dxa"/>
            <w:noWrap/>
            <w:hideMark/>
          </w:tcPr>
          <w:p w14:paraId="0451B680" w14:textId="77777777" w:rsidR="00474162" w:rsidRPr="009C5006" w:rsidRDefault="00474162" w:rsidP="00474162">
            <w:pPr>
              <w:spacing w:after="0" w:line="288" w:lineRule="auto"/>
              <w:rPr>
                <w:b/>
                <w:bCs/>
                <w:sz w:val="16"/>
                <w:szCs w:val="16"/>
              </w:rPr>
            </w:pPr>
          </w:p>
        </w:tc>
      </w:tr>
      <w:tr w:rsidR="00474162" w:rsidRPr="00474162" w14:paraId="725658B3" w14:textId="77777777" w:rsidTr="00B61F0F">
        <w:trPr>
          <w:trHeight w:val="280"/>
        </w:trPr>
        <w:tc>
          <w:tcPr>
            <w:tcW w:w="3261" w:type="dxa"/>
            <w:noWrap/>
            <w:hideMark/>
          </w:tcPr>
          <w:p w14:paraId="36E8B8D4" w14:textId="7C07D373" w:rsidR="00474162" w:rsidRPr="009C5006" w:rsidRDefault="00474162" w:rsidP="00474162">
            <w:pPr>
              <w:spacing w:after="0" w:line="288" w:lineRule="auto"/>
              <w:rPr>
                <w:b/>
                <w:bCs/>
                <w:sz w:val="16"/>
                <w:szCs w:val="16"/>
              </w:rPr>
            </w:pPr>
            <w:r w:rsidRPr="009C5006">
              <w:rPr>
                <w:b/>
                <w:bCs/>
                <w:sz w:val="16"/>
                <w:szCs w:val="16"/>
              </w:rPr>
              <w:t xml:space="preserve">Payment not made from </w:t>
            </w:r>
            <w:r w:rsidR="005B204C" w:rsidRPr="009C5006">
              <w:rPr>
                <w:b/>
                <w:bCs/>
                <w:sz w:val="16"/>
                <w:szCs w:val="16"/>
              </w:rPr>
              <w:t>bank Jan</w:t>
            </w:r>
          </w:p>
        </w:tc>
        <w:tc>
          <w:tcPr>
            <w:tcW w:w="2045" w:type="dxa"/>
            <w:noWrap/>
            <w:hideMark/>
          </w:tcPr>
          <w:p w14:paraId="4EDA7C0F" w14:textId="77777777" w:rsidR="00474162" w:rsidRPr="009C5006" w:rsidRDefault="00474162" w:rsidP="00474162">
            <w:pPr>
              <w:spacing w:after="0" w:line="288" w:lineRule="auto"/>
              <w:rPr>
                <w:b/>
                <w:bCs/>
                <w:sz w:val="16"/>
                <w:szCs w:val="16"/>
              </w:rPr>
            </w:pPr>
            <w:r w:rsidRPr="009C5006">
              <w:rPr>
                <w:b/>
                <w:bCs/>
                <w:sz w:val="16"/>
                <w:szCs w:val="16"/>
              </w:rPr>
              <w:t>Pension</w:t>
            </w:r>
          </w:p>
        </w:tc>
        <w:tc>
          <w:tcPr>
            <w:tcW w:w="1320" w:type="dxa"/>
            <w:noWrap/>
            <w:hideMark/>
          </w:tcPr>
          <w:p w14:paraId="669B2DFC" w14:textId="77777777" w:rsidR="00474162" w:rsidRPr="009C5006" w:rsidRDefault="00474162" w:rsidP="00474162">
            <w:pPr>
              <w:spacing w:after="0" w:line="288" w:lineRule="auto"/>
              <w:rPr>
                <w:sz w:val="16"/>
                <w:szCs w:val="16"/>
              </w:rPr>
            </w:pPr>
          </w:p>
        </w:tc>
        <w:tc>
          <w:tcPr>
            <w:tcW w:w="1613" w:type="dxa"/>
            <w:noWrap/>
            <w:hideMark/>
          </w:tcPr>
          <w:p w14:paraId="6A401B40" w14:textId="77777777" w:rsidR="00474162" w:rsidRPr="009C5006" w:rsidRDefault="00474162" w:rsidP="00474162">
            <w:pPr>
              <w:spacing w:after="0" w:line="288" w:lineRule="auto"/>
              <w:rPr>
                <w:sz w:val="16"/>
                <w:szCs w:val="16"/>
              </w:rPr>
            </w:pPr>
          </w:p>
        </w:tc>
        <w:tc>
          <w:tcPr>
            <w:tcW w:w="1484" w:type="dxa"/>
            <w:noWrap/>
            <w:hideMark/>
          </w:tcPr>
          <w:p w14:paraId="38624602" w14:textId="77777777" w:rsidR="00474162" w:rsidRPr="009C5006" w:rsidRDefault="00474162" w:rsidP="00474162">
            <w:pPr>
              <w:spacing w:after="0" w:line="288" w:lineRule="auto"/>
              <w:rPr>
                <w:b/>
                <w:bCs/>
                <w:sz w:val="16"/>
                <w:szCs w:val="16"/>
              </w:rPr>
            </w:pPr>
            <w:r w:rsidRPr="009C5006">
              <w:rPr>
                <w:b/>
                <w:bCs/>
                <w:sz w:val="16"/>
                <w:szCs w:val="16"/>
              </w:rPr>
              <w:t xml:space="preserve"> £             391.30 </w:t>
            </w:r>
          </w:p>
        </w:tc>
        <w:tc>
          <w:tcPr>
            <w:tcW w:w="1028" w:type="dxa"/>
            <w:noWrap/>
            <w:hideMark/>
          </w:tcPr>
          <w:p w14:paraId="2D2499D0" w14:textId="77777777" w:rsidR="00474162" w:rsidRPr="009C5006" w:rsidRDefault="00474162" w:rsidP="00474162">
            <w:pPr>
              <w:spacing w:after="0" w:line="288" w:lineRule="auto"/>
              <w:rPr>
                <w:b/>
                <w:bCs/>
                <w:sz w:val="16"/>
                <w:szCs w:val="16"/>
              </w:rPr>
            </w:pPr>
          </w:p>
        </w:tc>
      </w:tr>
    </w:tbl>
    <w:p w14:paraId="49DA84DA" w14:textId="77777777" w:rsidR="00850C0F" w:rsidRDefault="00850C0F" w:rsidP="00921695">
      <w:pPr>
        <w:spacing w:after="0" w:line="288" w:lineRule="auto"/>
        <w:rPr>
          <w:sz w:val="24"/>
          <w:szCs w:val="24"/>
        </w:rPr>
      </w:pPr>
    </w:p>
    <w:p w14:paraId="6C7B63E9" w14:textId="77777777" w:rsidR="00792A3D" w:rsidRDefault="00792A3D" w:rsidP="00792A3D">
      <w:pPr>
        <w:pStyle w:val="ListParagraph"/>
        <w:numPr>
          <w:ilvl w:val="0"/>
          <w:numId w:val="2"/>
        </w:numPr>
        <w:spacing w:after="0" w:line="288" w:lineRule="auto"/>
        <w:ind w:left="720"/>
        <w:rPr>
          <w:iCs/>
          <w:sz w:val="24"/>
          <w:szCs w:val="24"/>
        </w:rPr>
      </w:pPr>
      <w:r w:rsidRPr="00BF78A6">
        <w:rPr>
          <w:iCs/>
          <w:sz w:val="24"/>
          <w:szCs w:val="24"/>
        </w:rPr>
        <w:t xml:space="preserve">To receive and approve the bank reconciliation up to </w:t>
      </w:r>
      <w:r>
        <w:rPr>
          <w:iCs/>
          <w:sz w:val="24"/>
          <w:szCs w:val="24"/>
        </w:rPr>
        <w:t>30</w:t>
      </w:r>
      <w:r w:rsidRPr="00E0497A">
        <w:rPr>
          <w:iCs/>
          <w:sz w:val="24"/>
          <w:szCs w:val="24"/>
          <w:vertAlign w:val="superscript"/>
        </w:rPr>
        <w:t>th</w:t>
      </w:r>
      <w:r>
        <w:rPr>
          <w:iCs/>
          <w:sz w:val="24"/>
          <w:szCs w:val="24"/>
        </w:rPr>
        <w:t xml:space="preserve"> January 2023</w:t>
      </w:r>
    </w:p>
    <w:p w14:paraId="54981357" w14:textId="18079D4B" w:rsidR="00F85ED5" w:rsidRPr="00F85ED5" w:rsidRDefault="00F85ED5" w:rsidP="00F85ED5">
      <w:pPr>
        <w:spacing w:after="0" w:line="288" w:lineRule="auto"/>
        <w:rPr>
          <w:sz w:val="24"/>
          <w:szCs w:val="24"/>
        </w:rPr>
      </w:pPr>
      <w:r w:rsidRPr="00F85ED5">
        <w:rPr>
          <w:b/>
          <w:bCs/>
          <w:sz w:val="24"/>
          <w:szCs w:val="24"/>
        </w:rPr>
        <w:t>Resolved</w:t>
      </w:r>
      <w:r w:rsidRPr="00F85ED5">
        <w:rPr>
          <w:sz w:val="24"/>
          <w:szCs w:val="24"/>
        </w:rPr>
        <w:t xml:space="preserve">, proposed Cllr </w:t>
      </w:r>
      <w:r>
        <w:rPr>
          <w:sz w:val="24"/>
          <w:szCs w:val="24"/>
        </w:rPr>
        <w:t>Berkeley</w:t>
      </w:r>
      <w:r w:rsidRPr="00F85ED5">
        <w:rPr>
          <w:sz w:val="24"/>
          <w:szCs w:val="24"/>
        </w:rPr>
        <w:t xml:space="preserve">, seconded Cllr </w:t>
      </w:r>
      <w:r>
        <w:rPr>
          <w:sz w:val="24"/>
          <w:szCs w:val="24"/>
        </w:rPr>
        <w:t>Cobb</w:t>
      </w:r>
      <w:r w:rsidRPr="00F85ED5">
        <w:rPr>
          <w:sz w:val="24"/>
          <w:szCs w:val="24"/>
        </w:rPr>
        <w:t xml:space="preserve"> that the </w:t>
      </w:r>
      <w:r>
        <w:rPr>
          <w:sz w:val="24"/>
          <w:szCs w:val="24"/>
        </w:rPr>
        <w:t xml:space="preserve">bank reconciliation be approved at </w:t>
      </w:r>
      <w:r w:rsidR="0026577D">
        <w:rPr>
          <w:sz w:val="24"/>
          <w:szCs w:val="24"/>
        </w:rPr>
        <w:t>£111988.</w:t>
      </w:r>
      <w:r w:rsidR="00547525">
        <w:rPr>
          <w:sz w:val="24"/>
          <w:szCs w:val="24"/>
        </w:rPr>
        <w:t>74 with unpresented payment</w:t>
      </w:r>
      <w:r w:rsidR="00614069">
        <w:rPr>
          <w:sz w:val="24"/>
          <w:szCs w:val="24"/>
        </w:rPr>
        <w:t>s</w:t>
      </w:r>
      <w:r w:rsidR="00547525">
        <w:rPr>
          <w:sz w:val="24"/>
          <w:szCs w:val="24"/>
        </w:rPr>
        <w:t xml:space="preserve"> </w:t>
      </w:r>
      <w:r w:rsidR="00614069">
        <w:rPr>
          <w:sz w:val="24"/>
          <w:szCs w:val="24"/>
        </w:rPr>
        <w:t>totalling</w:t>
      </w:r>
      <w:r w:rsidR="00547525">
        <w:rPr>
          <w:sz w:val="24"/>
          <w:szCs w:val="24"/>
        </w:rPr>
        <w:t xml:space="preserve"> £406.58 </w:t>
      </w:r>
      <w:proofErr w:type="gramStart"/>
      <w:r w:rsidR="00547525">
        <w:rPr>
          <w:sz w:val="24"/>
          <w:szCs w:val="24"/>
        </w:rPr>
        <w:t>at</w:t>
      </w:r>
      <w:proofErr w:type="gramEnd"/>
      <w:r w:rsidR="00547525">
        <w:rPr>
          <w:sz w:val="24"/>
          <w:szCs w:val="24"/>
        </w:rPr>
        <w:t xml:space="preserve"> </w:t>
      </w:r>
      <w:r w:rsidR="00614069">
        <w:rPr>
          <w:sz w:val="24"/>
          <w:szCs w:val="24"/>
        </w:rPr>
        <w:t>31</w:t>
      </w:r>
      <w:r w:rsidR="00614069" w:rsidRPr="00614069">
        <w:rPr>
          <w:sz w:val="24"/>
          <w:szCs w:val="24"/>
          <w:vertAlign w:val="superscript"/>
        </w:rPr>
        <w:t>st</w:t>
      </w:r>
      <w:r w:rsidR="00614069">
        <w:rPr>
          <w:sz w:val="24"/>
          <w:szCs w:val="24"/>
        </w:rPr>
        <w:t xml:space="preserve"> January</w:t>
      </w:r>
      <w:r w:rsidR="00547525">
        <w:rPr>
          <w:sz w:val="24"/>
          <w:szCs w:val="24"/>
        </w:rPr>
        <w:t xml:space="preserve"> 2023</w:t>
      </w:r>
      <w:r w:rsidR="00614069">
        <w:rPr>
          <w:sz w:val="24"/>
          <w:szCs w:val="24"/>
        </w:rPr>
        <w:t>.</w:t>
      </w:r>
      <w:r w:rsidRPr="00F85ED5">
        <w:rPr>
          <w:sz w:val="24"/>
          <w:szCs w:val="24"/>
        </w:rPr>
        <w:t xml:space="preserve"> Unanimous decision.</w:t>
      </w:r>
    </w:p>
    <w:p w14:paraId="54B4C0CD" w14:textId="77777777" w:rsidR="00792A3D" w:rsidRPr="008E5BE4" w:rsidRDefault="00792A3D" w:rsidP="00792A3D">
      <w:pPr>
        <w:spacing w:after="0"/>
        <w:rPr>
          <w:b/>
          <w:bCs/>
          <w:i/>
          <w:sz w:val="20"/>
          <w:szCs w:val="20"/>
        </w:rPr>
      </w:pPr>
      <w:r w:rsidRPr="008E5BE4">
        <w:rPr>
          <w:b/>
          <w:bCs/>
          <w:i/>
          <w:sz w:val="20"/>
          <w:szCs w:val="20"/>
        </w:rPr>
        <w:t>*Additional Cllr required to sign off a-c for quarterly Internal Control purposes.</w:t>
      </w:r>
    </w:p>
    <w:p w14:paraId="35556CB0" w14:textId="77777777" w:rsidR="00792A3D" w:rsidRDefault="00792A3D" w:rsidP="00792A3D">
      <w:pPr>
        <w:pStyle w:val="ListParagraph"/>
        <w:numPr>
          <w:ilvl w:val="0"/>
          <w:numId w:val="2"/>
        </w:numPr>
        <w:spacing w:after="0" w:line="288" w:lineRule="auto"/>
        <w:ind w:left="720"/>
        <w:rPr>
          <w:iCs/>
          <w:sz w:val="24"/>
          <w:szCs w:val="24"/>
        </w:rPr>
      </w:pPr>
      <w:r>
        <w:rPr>
          <w:iCs/>
          <w:sz w:val="24"/>
          <w:szCs w:val="24"/>
        </w:rPr>
        <w:t>To receive and note the budget report for quarter 3 (circulated in advance)</w:t>
      </w:r>
    </w:p>
    <w:p w14:paraId="29376B37" w14:textId="77777777" w:rsidR="00792A3D" w:rsidRDefault="00792A3D" w:rsidP="00792A3D">
      <w:pPr>
        <w:pStyle w:val="ListParagraph"/>
        <w:numPr>
          <w:ilvl w:val="0"/>
          <w:numId w:val="2"/>
        </w:numPr>
        <w:spacing w:after="0" w:line="288" w:lineRule="auto"/>
        <w:ind w:left="720"/>
        <w:rPr>
          <w:iCs/>
          <w:sz w:val="24"/>
          <w:szCs w:val="24"/>
        </w:rPr>
      </w:pPr>
      <w:r>
        <w:rPr>
          <w:iCs/>
          <w:sz w:val="24"/>
          <w:szCs w:val="24"/>
        </w:rPr>
        <w:t>To receive and note the interim report and recommendations from the Internal Auditor</w:t>
      </w:r>
    </w:p>
    <w:p w14:paraId="4E18D733" w14:textId="77777777" w:rsidR="00792A3D" w:rsidRDefault="00792A3D" w:rsidP="00792A3D">
      <w:pPr>
        <w:pStyle w:val="ListParagraph"/>
        <w:numPr>
          <w:ilvl w:val="0"/>
          <w:numId w:val="2"/>
        </w:numPr>
        <w:spacing w:after="0" w:line="288" w:lineRule="auto"/>
        <w:ind w:left="720"/>
        <w:rPr>
          <w:iCs/>
          <w:sz w:val="24"/>
          <w:szCs w:val="24"/>
        </w:rPr>
      </w:pPr>
      <w:r>
        <w:rPr>
          <w:iCs/>
          <w:sz w:val="24"/>
          <w:szCs w:val="24"/>
        </w:rPr>
        <w:t>To determine whether NMPC wish to stay within the Hertfordshire pension pooling arrangements (clerk report circulated)</w:t>
      </w:r>
    </w:p>
    <w:p w14:paraId="4D2A1C45" w14:textId="1FEF6EB4" w:rsidR="00B64F0C" w:rsidRPr="00953F30" w:rsidRDefault="00B64F0C" w:rsidP="00953F30">
      <w:pPr>
        <w:spacing w:after="0" w:line="288" w:lineRule="auto"/>
        <w:rPr>
          <w:sz w:val="24"/>
          <w:szCs w:val="24"/>
        </w:rPr>
      </w:pPr>
      <w:r w:rsidRPr="00953F30">
        <w:rPr>
          <w:b/>
          <w:bCs/>
          <w:sz w:val="24"/>
          <w:szCs w:val="24"/>
        </w:rPr>
        <w:t>Resolved</w:t>
      </w:r>
      <w:r w:rsidRPr="00953F30">
        <w:rPr>
          <w:sz w:val="24"/>
          <w:szCs w:val="24"/>
        </w:rPr>
        <w:t xml:space="preserve">, proposed Cllr </w:t>
      </w:r>
      <w:r w:rsidR="00953F30">
        <w:rPr>
          <w:sz w:val="24"/>
          <w:szCs w:val="24"/>
        </w:rPr>
        <w:t>Berkeley</w:t>
      </w:r>
      <w:r w:rsidRPr="00953F30">
        <w:rPr>
          <w:sz w:val="24"/>
          <w:szCs w:val="24"/>
        </w:rPr>
        <w:t xml:space="preserve">, seconded Cllr </w:t>
      </w:r>
      <w:r w:rsidR="00953F30">
        <w:rPr>
          <w:sz w:val="24"/>
          <w:szCs w:val="24"/>
        </w:rPr>
        <w:t xml:space="preserve">Briggs </w:t>
      </w:r>
      <w:r w:rsidRPr="00953F30">
        <w:rPr>
          <w:sz w:val="24"/>
          <w:szCs w:val="24"/>
        </w:rPr>
        <w:t xml:space="preserve">that </w:t>
      </w:r>
      <w:r w:rsidR="002C2265" w:rsidRPr="00953F30">
        <w:rPr>
          <w:sz w:val="24"/>
          <w:szCs w:val="24"/>
        </w:rPr>
        <w:t>the</w:t>
      </w:r>
      <w:r w:rsidR="002C2265">
        <w:rPr>
          <w:sz w:val="24"/>
          <w:szCs w:val="24"/>
        </w:rPr>
        <w:t xml:space="preserve"> budget</w:t>
      </w:r>
      <w:r w:rsidR="00396A76">
        <w:rPr>
          <w:sz w:val="24"/>
          <w:szCs w:val="24"/>
        </w:rPr>
        <w:t xml:space="preserve"> report and interim </w:t>
      </w:r>
      <w:r w:rsidR="002C2265">
        <w:rPr>
          <w:sz w:val="24"/>
          <w:szCs w:val="24"/>
        </w:rPr>
        <w:t>internal</w:t>
      </w:r>
      <w:r w:rsidR="00396A76">
        <w:rPr>
          <w:sz w:val="24"/>
          <w:szCs w:val="24"/>
        </w:rPr>
        <w:t xml:space="preserve"> audit report be </w:t>
      </w:r>
      <w:r w:rsidR="002C2265">
        <w:rPr>
          <w:sz w:val="24"/>
          <w:szCs w:val="24"/>
        </w:rPr>
        <w:t>received and</w:t>
      </w:r>
      <w:r w:rsidR="00396A76">
        <w:rPr>
          <w:sz w:val="24"/>
          <w:szCs w:val="24"/>
        </w:rPr>
        <w:t xml:space="preserve"> noted and that </w:t>
      </w:r>
      <w:r w:rsidR="002C2265">
        <w:rPr>
          <w:sz w:val="24"/>
          <w:szCs w:val="24"/>
        </w:rPr>
        <w:t xml:space="preserve">NMPC </w:t>
      </w:r>
      <w:r w:rsidR="002C2A56">
        <w:rPr>
          <w:sz w:val="24"/>
          <w:szCs w:val="24"/>
        </w:rPr>
        <w:t>advise</w:t>
      </w:r>
      <w:r w:rsidR="000E5D5D">
        <w:rPr>
          <w:sz w:val="24"/>
          <w:szCs w:val="24"/>
        </w:rPr>
        <w:t xml:space="preserve"> the pension provider that they </w:t>
      </w:r>
      <w:r w:rsidR="002C2265">
        <w:rPr>
          <w:sz w:val="24"/>
          <w:szCs w:val="24"/>
        </w:rPr>
        <w:t>wish</w:t>
      </w:r>
      <w:r w:rsidR="00396A76">
        <w:rPr>
          <w:sz w:val="24"/>
          <w:szCs w:val="24"/>
        </w:rPr>
        <w:t xml:space="preserve"> </w:t>
      </w:r>
      <w:r w:rsidR="00396A76" w:rsidRPr="00054350">
        <w:rPr>
          <w:sz w:val="24"/>
          <w:szCs w:val="24"/>
        </w:rPr>
        <w:t>to remain within th</w:t>
      </w:r>
      <w:r w:rsidR="002C2265" w:rsidRPr="00054350">
        <w:rPr>
          <w:sz w:val="24"/>
          <w:szCs w:val="24"/>
        </w:rPr>
        <w:t>e pension pooling arrangements</w:t>
      </w:r>
      <w:r w:rsidR="002C2265">
        <w:rPr>
          <w:sz w:val="24"/>
          <w:szCs w:val="24"/>
        </w:rPr>
        <w:t xml:space="preserve"> for </w:t>
      </w:r>
      <w:r w:rsidR="00EB3031">
        <w:rPr>
          <w:sz w:val="24"/>
          <w:szCs w:val="24"/>
        </w:rPr>
        <w:t>Hertfordshire.</w:t>
      </w:r>
      <w:r w:rsidRPr="00953F30">
        <w:rPr>
          <w:sz w:val="24"/>
          <w:szCs w:val="24"/>
        </w:rPr>
        <w:t xml:space="preserve"> Unanimous decision.</w:t>
      </w:r>
      <w:r w:rsidR="005B204C">
        <w:rPr>
          <w:sz w:val="24"/>
          <w:szCs w:val="24"/>
        </w:rPr>
        <w:t xml:space="preserve"> </w:t>
      </w:r>
      <w:r w:rsidR="0055567A">
        <w:rPr>
          <w:sz w:val="24"/>
          <w:szCs w:val="24"/>
        </w:rPr>
        <w:t>Cllr</w:t>
      </w:r>
      <w:r w:rsidR="000357E3">
        <w:rPr>
          <w:sz w:val="24"/>
          <w:szCs w:val="24"/>
        </w:rPr>
        <w:t xml:space="preserve"> Maddern and Cllr </w:t>
      </w:r>
      <w:r w:rsidR="0055567A">
        <w:rPr>
          <w:sz w:val="24"/>
          <w:szCs w:val="24"/>
        </w:rPr>
        <w:t>Berkeley</w:t>
      </w:r>
      <w:r w:rsidR="000357E3">
        <w:rPr>
          <w:sz w:val="24"/>
          <w:szCs w:val="24"/>
        </w:rPr>
        <w:t xml:space="preserve"> to sign off banking an</w:t>
      </w:r>
      <w:r w:rsidR="0055567A">
        <w:rPr>
          <w:sz w:val="24"/>
          <w:szCs w:val="24"/>
        </w:rPr>
        <w:t xml:space="preserve">d </w:t>
      </w:r>
      <w:r w:rsidR="005B204C">
        <w:rPr>
          <w:sz w:val="24"/>
          <w:szCs w:val="24"/>
        </w:rPr>
        <w:t xml:space="preserve">Cllr Cobb </w:t>
      </w:r>
      <w:r w:rsidR="0055567A">
        <w:rPr>
          <w:sz w:val="24"/>
          <w:szCs w:val="24"/>
        </w:rPr>
        <w:t xml:space="preserve">signed </w:t>
      </w:r>
      <w:r w:rsidR="005B204C">
        <w:rPr>
          <w:sz w:val="24"/>
          <w:szCs w:val="24"/>
        </w:rPr>
        <w:t>off all reports and schedules as listed above as additional quarterly internal control</w:t>
      </w:r>
      <w:r w:rsidR="000E5D5D">
        <w:rPr>
          <w:sz w:val="24"/>
          <w:szCs w:val="24"/>
        </w:rPr>
        <w:t xml:space="preserve"> measure.</w:t>
      </w:r>
    </w:p>
    <w:p w14:paraId="2A049E8A" w14:textId="77777777" w:rsidR="00792A3D" w:rsidRPr="001D7669" w:rsidRDefault="00792A3D" w:rsidP="00792A3D">
      <w:pPr>
        <w:pStyle w:val="Heading2"/>
        <w:rPr>
          <w:b w:val="0"/>
          <w:bCs w:val="0"/>
          <w:color w:val="1F497D" w:themeColor="text2"/>
          <w:u w:val="single"/>
        </w:rPr>
      </w:pPr>
      <w:r w:rsidRPr="001D7669">
        <w:rPr>
          <w:color w:val="1F497D" w:themeColor="text2"/>
          <w:u w:val="single"/>
        </w:rPr>
        <w:t>STATUTORY MATTERS</w:t>
      </w:r>
    </w:p>
    <w:p w14:paraId="0E42D3E6" w14:textId="77777777" w:rsidR="00792A3D" w:rsidRPr="00E24C7A" w:rsidRDefault="00792A3D" w:rsidP="00792A3D">
      <w:pPr>
        <w:pStyle w:val="Heading3"/>
        <w:rPr>
          <w:rFonts w:cstheme="majorHAnsi"/>
          <w:b/>
          <w:bCs/>
          <w:color w:val="auto"/>
        </w:rPr>
      </w:pPr>
      <w:r w:rsidRPr="00E24C7A">
        <w:rPr>
          <w:rFonts w:cstheme="majorHAnsi"/>
          <w:b/>
          <w:bCs/>
          <w:color w:val="auto"/>
        </w:rPr>
        <w:t>22/1</w:t>
      </w:r>
      <w:r>
        <w:rPr>
          <w:rFonts w:cstheme="majorHAnsi"/>
          <w:b/>
          <w:bCs/>
          <w:color w:val="auto"/>
        </w:rPr>
        <w:t>82</w:t>
      </w:r>
      <w:r w:rsidRPr="00E24C7A">
        <w:rPr>
          <w:rFonts w:cstheme="majorHAnsi"/>
          <w:b/>
          <w:bCs/>
          <w:color w:val="auto"/>
        </w:rPr>
        <w:t>/FPC     To consider the following policies for adoption by council (council to determine any amendments prior to adoption)</w:t>
      </w:r>
      <w:r>
        <w:rPr>
          <w:rFonts w:cstheme="majorHAnsi"/>
          <w:b/>
          <w:bCs/>
          <w:color w:val="auto"/>
        </w:rPr>
        <w:t xml:space="preserve"> and to consider the nomination of the Clerk as child protection officer in line with the safeguarding policy below.</w:t>
      </w:r>
    </w:p>
    <w:p w14:paraId="34C7E823" w14:textId="77777777" w:rsidR="00792A3D" w:rsidRDefault="00792A3D" w:rsidP="00792A3D">
      <w:pPr>
        <w:pStyle w:val="ListParagraph"/>
        <w:numPr>
          <w:ilvl w:val="0"/>
          <w:numId w:val="33"/>
        </w:numPr>
        <w:spacing w:after="0" w:line="240" w:lineRule="auto"/>
        <w:rPr>
          <w:sz w:val="24"/>
          <w:szCs w:val="24"/>
        </w:rPr>
      </w:pPr>
      <w:r w:rsidRPr="00AB3E58">
        <w:rPr>
          <w:sz w:val="24"/>
          <w:szCs w:val="24"/>
        </w:rPr>
        <w:t>Warden Risk Assessment (</w:t>
      </w:r>
      <w:r>
        <w:rPr>
          <w:sz w:val="24"/>
          <w:szCs w:val="24"/>
        </w:rPr>
        <w:t>a</w:t>
      </w:r>
      <w:r w:rsidRPr="00AB3E58">
        <w:rPr>
          <w:sz w:val="24"/>
          <w:szCs w:val="24"/>
        </w:rPr>
        <w:t>nnual review)</w:t>
      </w:r>
    </w:p>
    <w:p w14:paraId="7421486D" w14:textId="77777777" w:rsidR="00792A3D" w:rsidRDefault="00792A3D" w:rsidP="00792A3D">
      <w:pPr>
        <w:pStyle w:val="ListParagraph"/>
        <w:numPr>
          <w:ilvl w:val="0"/>
          <w:numId w:val="33"/>
        </w:numPr>
        <w:spacing w:after="0" w:line="240" w:lineRule="auto"/>
        <w:rPr>
          <w:sz w:val="24"/>
          <w:szCs w:val="24"/>
        </w:rPr>
      </w:pPr>
      <w:r>
        <w:rPr>
          <w:sz w:val="24"/>
          <w:szCs w:val="24"/>
        </w:rPr>
        <w:t>Gritting Risk Assessment (new)</w:t>
      </w:r>
    </w:p>
    <w:p w14:paraId="3BE462E7" w14:textId="77777777" w:rsidR="00792A3D" w:rsidRPr="004C29DA" w:rsidRDefault="00792A3D" w:rsidP="00792A3D">
      <w:pPr>
        <w:pStyle w:val="ListParagraph"/>
        <w:numPr>
          <w:ilvl w:val="0"/>
          <w:numId w:val="33"/>
        </w:numPr>
        <w:spacing w:after="0" w:line="240" w:lineRule="auto"/>
        <w:rPr>
          <w:sz w:val="24"/>
          <w:szCs w:val="24"/>
        </w:rPr>
      </w:pPr>
      <w:r>
        <w:rPr>
          <w:sz w:val="24"/>
          <w:szCs w:val="24"/>
        </w:rPr>
        <w:t>Safeguarding Policy (new)</w:t>
      </w:r>
    </w:p>
    <w:p w14:paraId="43B30193" w14:textId="77777777" w:rsidR="00792A3D" w:rsidRDefault="00792A3D" w:rsidP="00792A3D">
      <w:pPr>
        <w:pStyle w:val="ListParagraph"/>
        <w:numPr>
          <w:ilvl w:val="0"/>
          <w:numId w:val="33"/>
        </w:numPr>
        <w:spacing w:after="0" w:line="240" w:lineRule="auto"/>
        <w:rPr>
          <w:sz w:val="24"/>
          <w:szCs w:val="24"/>
        </w:rPr>
      </w:pPr>
      <w:r>
        <w:rPr>
          <w:sz w:val="24"/>
          <w:szCs w:val="24"/>
        </w:rPr>
        <w:t>Event Risk Assessment for Expo ’23 (new)</w:t>
      </w:r>
    </w:p>
    <w:p w14:paraId="45502D15" w14:textId="77777777" w:rsidR="00792A3D" w:rsidRDefault="00792A3D" w:rsidP="00792A3D">
      <w:pPr>
        <w:pStyle w:val="ListParagraph"/>
        <w:numPr>
          <w:ilvl w:val="0"/>
          <w:numId w:val="33"/>
        </w:numPr>
        <w:spacing w:after="0" w:line="240" w:lineRule="auto"/>
        <w:rPr>
          <w:sz w:val="24"/>
          <w:szCs w:val="24"/>
        </w:rPr>
      </w:pPr>
      <w:r w:rsidRPr="001439D3">
        <w:rPr>
          <w:sz w:val="24"/>
          <w:szCs w:val="24"/>
        </w:rPr>
        <w:t xml:space="preserve">Risk Management (&amp; Financial) Scheme </w:t>
      </w:r>
      <w:r>
        <w:rPr>
          <w:sz w:val="24"/>
          <w:szCs w:val="24"/>
        </w:rPr>
        <w:t>(6m review) v9</w:t>
      </w:r>
    </w:p>
    <w:p w14:paraId="4D42C49D" w14:textId="320EA10E" w:rsidR="00EB3031" w:rsidRDefault="00EB3031" w:rsidP="00EB3031">
      <w:pPr>
        <w:spacing w:after="0" w:line="288" w:lineRule="auto"/>
        <w:rPr>
          <w:sz w:val="24"/>
          <w:szCs w:val="24"/>
        </w:rPr>
      </w:pPr>
      <w:r w:rsidRPr="00EB3031">
        <w:rPr>
          <w:b/>
          <w:bCs/>
          <w:sz w:val="24"/>
          <w:szCs w:val="24"/>
        </w:rPr>
        <w:t>Resolved</w:t>
      </w:r>
      <w:r w:rsidRPr="00EB3031">
        <w:rPr>
          <w:sz w:val="24"/>
          <w:szCs w:val="24"/>
        </w:rPr>
        <w:t xml:space="preserve">, proposed Cllr </w:t>
      </w:r>
      <w:r w:rsidR="002041F3">
        <w:rPr>
          <w:sz w:val="24"/>
          <w:szCs w:val="24"/>
        </w:rPr>
        <w:t>Roberts</w:t>
      </w:r>
      <w:r w:rsidRPr="00EB3031">
        <w:rPr>
          <w:sz w:val="24"/>
          <w:szCs w:val="24"/>
        </w:rPr>
        <w:t xml:space="preserve">, seconded Cllr </w:t>
      </w:r>
      <w:r w:rsidR="00842FAC">
        <w:rPr>
          <w:sz w:val="24"/>
          <w:szCs w:val="24"/>
        </w:rPr>
        <w:t xml:space="preserve">Cobb </w:t>
      </w:r>
      <w:r w:rsidR="00842FAC" w:rsidRPr="00EB3031">
        <w:rPr>
          <w:sz w:val="24"/>
          <w:szCs w:val="24"/>
        </w:rPr>
        <w:t>that</w:t>
      </w:r>
      <w:r w:rsidRPr="00EB3031">
        <w:rPr>
          <w:sz w:val="24"/>
          <w:szCs w:val="24"/>
        </w:rPr>
        <w:t xml:space="preserve"> the </w:t>
      </w:r>
      <w:r w:rsidR="002041F3">
        <w:rPr>
          <w:sz w:val="24"/>
          <w:szCs w:val="24"/>
        </w:rPr>
        <w:t xml:space="preserve">risk </w:t>
      </w:r>
      <w:r w:rsidR="00842FAC">
        <w:rPr>
          <w:sz w:val="24"/>
          <w:szCs w:val="24"/>
        </w:rPr>
        <w:t>assessment</w:t>
      </w:r>
      <w:r w:rsidR="002041F3">
        <w:rPr>
          <w:sz w:val="24"/>
          <w:szCs w:val="24"/>
        </w:rPr>
        <w:t>s</w:t>
      </w:r>
      <w:r w:rsidR="00842FAC">
        <w:rPr>
          <w:sz w:val="24"/>
          <w:szCs w:val="24"/>
        </w:rPr>
        <w:t xml:space="preserve"> </w:t>
      </w:r>
      <w:r w:rsidR="002041F3">
        <w:rPr>
          <w:sz w:val="24"/>
          <w:szCs w:val="24"/>
        </w:rPr>
        <w:t xml:space="preserve">and policies listed </w:t>
      </w:r>
      <w:r w:rsidR="00842FAC">
        <w:rPr>
          <w:sz w:val="24"/>
          <w:szCs w:val="24"/>
        </w:rPr>
        <w:t>above</w:t>
      </w:r>
      <w:r w:rsidR="002041F3">
        <w:rPr>
          <w:sz w:val="24"/>
          <w:szCs w:val="24"/>
        </w:rPr>
        <w:t xml:space="preserve"> </w:t>
      </w:r>
      <w:r w:rsidRPr="00EB3031">
        <w:rPr>
          <w:sz w:val="24"/>
          <w:szCs w:val="24"/>
        </w:rPr>
        <w:t>be a</w:t>
      </w:r>
      <w:r w:rsidR="002041F3">
        <w:rPr>
          <w:sz w:val="24"/>
          <w:szCs w:val="24"/>
        </w:rPr>
        <w:t>dopted with the clerks recommended amendments</w:t>
      </w:r>
      <w:r w:rsidR="00842FAC">
        <w:rPr>
          <w:sz w:val="24"/>
          <w:szCs w:val="24"/>
        </w:rPr>
        <w:t xml:space="preserve"> (where </w:t>
      </w:r>
      <w:r w:rsidR="00067D2A">
        <w:rPr>
          <w:sz w:val="24"/>
          <w:szCs w:val="24"/>
        </w:rPr>
        <w:t>advised</w:t>
      </w:r>
      <w:r w:rsidR="00842FAC">
        <w:rPr>
          <w:sz w:val="24"/>
          <w:szCs w:val="24"/>
        </w:rPr>
        <w:t>) Unan</w:t>
      </w:r>
      <w:r w:rsidRPr="00EB3031">
        <w:rPr>
          <w:sz w:val="24"/>
          <w:szCs w:val="24"/>
        </w:rPr>
        <w:t>imous decision.</w:t>
      </w:r>
    </w:p>
    <w:p w14:paraId="29E45456" w14:textId="165C7084" w:rsidR="00842FAC" w:rsidRPr="00EB3031" w:rsidRDefault="00842FAC" w:rsidP="00EB3031">
      <w:pPr>
        <w:spacing w:after="0" w:line="288" w:lineRule="auto"/>
        <w:rPr>
          <w:sz w:val="24"/>
          <w:szCs w:val="24"/>
        </w:rPr>
      </w:pPr>
      <w:r w:rsidRPr="00EB3031">
        <w:rPr>
          <w:b/>
          <w:bCs/>
          <w:sz w:val="24"/>
          <w:szCs w:val="24"/>
        </w:rPr>
        <w:t>Resolved</w:t>
      </w:r>
      <w:r w:rsidRPr="00EB3031">
        <w:rPr>
          <w:sz w:val="24"/>
          <w:szCs w:val="24"/>
        </w:rPr>
        <w:t xml:space="preserve">, proposed Cllr </w:t>
      </w:r>
      <w:r>
        <w:rPr>
          <w:sz w:val="24"/>
          <w:szCs w:val="24"/>
        </w:rPr>
        <w:t>Roberts</w:t>
      </w:r>
      <w:r w:rsidRPr="00EB3031">
        <w:rPr>
          <w:sz w:val="24"/>
          <w:szCs w:val="24"/>
        </w:rPr>
        <w:t xml:space="preserve">, seconded Cllr </w:t>
      </w:r>
      <w:r>
        <w:rPr>
          <w:sz w:val="24"/>
          <w:szCs w:val="24"/>
        </w:rPr>
        <w:t>Cobb</w:t>
      </w:r>
      <w:r w:rsidR="00AF1965">
        <w:rPr>
          <w:sz w:val="24"/>
          <w:szCs w:val="24"/>
        </w:rPr>
        <w:t xml:space="preserve"> that the clerk be nominated as safeguarding officer</w:t>
      </w:r>
      <w:r w:rsidR="00067D2A">
        <w:rPr>
          <w:sz w:val="24"/>
          <w:szCs w:val="24"/>
        </w:rPr>
        <w:t xml:space="preserve"> rather than child protection officer</w:t>
      </w:r>
      <w:r w:rsidR="00AF1965">
        <w:rPr>
          <w:sz w:val="24"/>
          <w:szCs w:val="24"/>
        </w:rPr>
        <w:t>. Unanimous decision.</w:t>
      </w:r>
    </w:p>
    <w:p w14:paraId="010E7899" w14:textId="77777777" w:rsidR="00792A3D" w:rsidRPr="001D7669" w:rsidRDefault="00792A3D" w:rsidP="00792A3D">
      <w:pPr>
        <w:pStyle w:val="Heading2"/>
        <w:rPr>
          <w:b w:val="0"/>
          <w:bCs w:val="0"/>
          <w:color w:val="1F497D" w:themeColor="text2"/>
          <w:u w:val="single"/>
        </w:rPr>
      </w:pPr>
      <w:r w:rsidRPr="001D7669">
        <w:rPr>
          <w:color w:val="1F497D" w:themeColor="text2"/>
          <w:u w:val="single"/>
        </w:rPr>
        <w:t>AGENDA REQUESTS FROM COUNCILLORS/WORKING GROUPS/COMMITTEES</w:t>
      </w:r>
    </w:p>
    <w:p w14:paraId="23352461" w14:textId="77777777" w:rsidR="00792A3D" w:rsidRPr="00144763" w:rsidRDefault="00792A3D" w:rsidP="00792A3D">
      <w:pPr>
        <w:spacing w:after="0"/>
        <w:rPr>
          <w:rFonts w:cstheme="minorHAnsi"/>
          <w:sz w:val="24"/>
          <w:szCs w:val="24"/>
          <w:highlight w:val="yellow"/>
        </w:rPr>
      </w:pPr>
    </w:p>
    <w:p w14:paraId="48C169D1" w14:textId="77777777" w:rsidR="00792A3D" w:rsidRDefault="00792A3D" w:rsidP="00792A3D">
      <w:pPr>
        <w:tabs>
          <w:tab w:val="center" w:pos="5233"/>
        </w:tabs>
        <w:spacing w:after="0"/>
        <w:rPr>
          <w:rFonts w:asciiTheme="majorHAnsi" w:hAnsiTheme="majorHAnsi" w:cstheme="majorHAnsi"/>
          <w:b/>
          <w:bCs/>
          <w:sz w:val="24"/>
          <w:szCs w:val="24"/>
        </w:rPr>
      </w:pPr>
      <w:r w:rsidRPr="005A39EF">
        <w:rPr>
          <w:rFonts w:asciiTheme="majorHAnsi" w:hAnsiTheme="majorHAnsi" w:cstheme="majorHAnsi"/>
          <w:b/>
          <w:bCs/>
          <w:sz w:val="24"/>
          <w:szCs w:val="24"/>
        </w:rPr>
        <w:t>22/1</w:t>
      </w:r>
      <w:r>
        <w:rPr>
          <w:rFonts w:asciiTheme="majorHAnsi" w:hAnsiTheme="majorHAnsi" w:cstheme="majorHAnsi"/>
          <w:b/>
          <w:bCs/>
          <w:sz w:val="24"/>
          <w:szCs w:val="24"/>
        </w:rPr>
        <w:t>83</w:t>
      </w:r>
      <w:r w:rsidRPr="005A39EF">
        <w:rPr>
          <w:rFonts w:asciiTheme="majorHAnsi" w:hAnsiTheme="majorHAnsi" w:cstheme="majorHAnsi"/>
          <w:b/>
          <w:bCs/>
          <w:sz w:val="24"/>
          <w:szCs w:val="24"/>
        </w:rPr>
        <w:t xml:space="preserve">/FPC     </w:t>
      </w:r>
      <w:r>
        <w:rPr>
          <w:rFonts w:asciiTheme="majorHAnsi" w:hAnsiTheme="majorHAnsi" w:cstheme="majorHAnsi"/>
          <w:b/>
          <w:bCs/>
          <w:sz w:val="24"/>
          <w:szCs w:val="24"/>
        </w:rPr>
        <w:t xml:space="preserve">ACV </w:t>
      </w:r>
      <w:r w:rsidRPr="005A39EF">
        <w:rPr>
          <w:rFonts w:asciiTheme="majorHAnsi" w:hAnsiTheme="majorHAnsi" w:cstheme="majorHAnsi"/>
          <w:b/>
          <w:bCs/>
          <w:sz w:val="24"/>
          <w:szCs w:val="24"/>
        </w:rPr>
        <w:t>Working Group</w:t>
      </w:r>
      <w:r>
        <w:rPr>
          <w:rFonts w:asciiTheme="majorHAnsi" w:hAnsiTheme="majorHAnsi" w:cstheme="majorHAnsi"/>
          <w:b/>
          <w:bCs/>
          <w:sz w:val="24"/>
          <w:szCs w:val="24"/>
        </w:rPr>
        <w:t xml:space="preserve"> Appendix 4</w:t>
      </w:r>
      <w:r w:rsidRPr="005A39EF">
        <w:rPr>
          <w:rFonts w:asciiTheme="majorHAnsi" w:hAnsiTheme="majorHAnsi" w:cstheme="majorHAnsi"/>
          <w:b/>
          <w:bCs/>
          <w:sz w:val="24"/>
          <w:szCs w:val="24"/>
        </w:rPr>
        <w:tab/>
      </w:r>
    </w:p>
    <w:p w14:paraId="3F054E54" w14:textId="77777777" w:rsidR="00792A3D" w:rsidRPr="009207AE" w:rsidRDefault="00792A3D" w:rsidP="00792A3D">
      <w:pPr>
        <w:pStyle w:val="ListParagraph"/>
        <w:numPr>
          <w:ilvl w:val="0"/>
          <w:numId w:val="27"/>
        </w:numPr>
        <w:spacing w:after="0" w:line="288" w:lineRule="auto"/>
        <w:rPr>
          <w:sz w:val="24"/>
          <w:szCs w:val="24"/>
        </w:rPr>
      </w:pPr>
      <w:r w:rsidRPr="009207AE">
        <w:rPr>
          <w:sz w:val="24"/>
          <w:szCs w:val="24"/>
        </w:rPr>
        <w:t xml:space="preserve">To receive </w:t>
      </w:r>
      <w:r>
        <w:rPr>
          <w:sz w:val="24"/>
          <w:szCs w:val="24"/>
        </w:rPr>
        <w:t xml:space="preserve">and note </w:t>
      </w:r>
      <w:r w:rsidRPr="009207AE">
        <w:rPr>
          <w:sz w:val="24"/>
          <w:szCs w:val="24"/>
        </w:rPr>
        <w:t>the report</w:t>
      </w:r>
      <w:r>
        <w:rPr>
          <w:sz w:val="24"/>
          <w:szCs w:val="24"/>
        </w:rPr>
        <w:t xml:space="preserve"> and any comments arising.</w:t>
      </w:r>
    </w:p>
    <w:p w14:paraId="499AD51E" w14:textId="77777777" w:rsidR="00792A3D" w:rsidRDefault="00792A3D" w:rsidP="00792A3D">
      <w:pPr>
        <w:pStyle w:val="ListParagraph"/>
        <w:numPr>
          <w:ilvl w:val="0"/>
          <w:numId w:val="27"/>
        </w:numPr>
        <w:spacing w:after="0" w:line="288" w:lineRule="auto"/>
        <w:rPr>
          <w:sz w:val="24"/>
          <w:szCs w:val="24"/>
        </w:rPr>
      </w:pPr>
      <w:r w:rsidRPr="007E4ED1">
        <w:rPr>
          <w:sz w:val="24"/>
          <w:szCs w:val="24"/>
        </w:rPr>
        <w:t xml:space="preserve">To consider the pre-approval for the clerk to call a meeting of potential interested parties (following consultation with the working group) </w:t>
      </w:r>
      <w:r>
        <w:rPr>
          <w:sz w:val="24"/>
          <w:szCs w:val="24"/>
        </w:rPr>
        <w:t>should NMPC be notified that an ACV qualifying sale process has been invoked.</w:t>
      </w:r>
    </w:p>
    <w:p w14:paraId="3C148C37" w14:textId="49FD5415" w:rsidR="00DF6C5E" w:rsidRDefault="00DF6C5E" w:rsidP="00DF6C5E">
      <w:pPr>
        <w:spacing w:after="0" w:line="288" w:lineRule="auto"/>
        <w:rPr>
          <w:sz w:val="24"/>
          <w:szCs w:val="24"/>
        </w:rPr>
      </w:pPr>
      <w:r w:rsidRPr="00EB3031">
        <w:rPr>
          <w:b/>
          <w:bCs/>
          <w:sz w:val="24"/>
          <w:szCs w:val="24"/>
        </w:rPr>
        <w:t>Resolved</w:t>
      </w:r>
      <w:r w:rsidRPr="00EB3031">
        <w:rPr>
          <w:sz w:val="24"/>
          <w:szCs w:val="24"/>
        </w:rPr>
        <w:t xml:space="preserve">, proposed Cllr </w:t>
      </w:r>
      <w:r w:rsidR="0024629B">
        <w:rPr>
          <w:sz w:val="24"/>
          <w:szCs w:val="24"/>
        </w:rPr>
        <w:t>Briggs</w:t>
      </w:r>
      <w:r w:rsidRPr="00EB3031">
        <w:rPr>
          <w:sz w:val="24"/>
          <w:szCs w:val="24"/>
        </w:rPr>
        <w:t xml:space="preserve">, seconded Cllr </w:t>
      </w:r>
      <w:r w:rsidR="0024629B">
        <w:rPr>
          <w:sz w:val="24"/>
          <w:szCs w:val="24"/>
        </w:rPr>
        <w:t xml:space="preserve">Berkeley that the report be received and noted and that the clerk be </w:t>
      </w:r>
      <w:proofErr w:type="gramStart"/>
      <w:r w:rsidR="0024629B">
        <w:rPr>
          <w:sz w:val="24"/>
          <w:szCs w:val="24"/>
        </w:rPr>
        <w:t>pre authorised</w:t>
      </w:r>
      <w:proofErr w:type="gramEnd"/>
      <w:r w:rsidR="0024629B">
        <w:rPr>
          <w:sz w:val="24"/>
          <w:szCs w:val="24"/>
        </w:rPr>
        <w:t xml:space="preserve"> to call a public meeting should it be deemed </w:t>
      </w:r>
      <w:r w:rsidR="005A7EBC">
        <w:rPr>
          <w:sz w:val="24"/>
          <w:szCs w:val="24"/>
        </w:rPr>
        <w:t xml:space="preserve">necessary. Unanimous </w:t>
      </w:r>
      <w:r w:rsidR="00D65430">
        <w:rPr>
          <w:sz w:val="24"/>
          <w:szCs w:val="24"/>
        </w:rPr>
        <w:t>decision</w:t>
      </w:r>
      <w:r w:rsidR="005A7EBC">
        <w:rPr>
          <w:sz w:val="24"/>
          <w:szCs w:val="24"/>
        </w:rPr>
        <w:t>.</w:t>
      </w:r>
    </w:p>
    <w:p w14:paraId="62E316EA" w14:textId="249B157E" w:rsidR="005A7EBC" w:rsidRPr="00DF6C5E" w:rsidRDefault="005A7EBC" w:rsidP="00DF6C5E">
      <w:pPr>
        <w:spacing w:after="0" w:line="288" w:lineRule="auto"/>
        <w:rPr>
          <w:sz w:val="24"/>
          <w:szCs w:val="24"/>
        </w:rPr>
      </w:pPr>
      <w:r>
        <w:rPr>
          <w:sz w:val="24"/>
          <w:szCs w:val="24"/>
        </w:rPr>
        <w:t xml:space="preserve">It was noted </w:t>
      </w:r>
      <w:r w:rsidR="00D65430">
        <w:rPr>
          <w:sz w:val="24"/>
          <w:szCs w:val="24"/>
        </w:rPr>
        <w:t>by</w:t>
      </w:r>
      <w:r>
        <w:rPr>
          <w:sz w:val="24"/>
          <w:szCs w:val="24"/>
        </w:rPr>
        <w:t xml:space="preserve"> </w:t>
      </w:r>
      <w:r w:rsidR="00D65430">
        <w:rPr>
          <w:sz w:val="24"/>
          <w:szCs w:val="24"/>
        </w:rPr>
        <w:t xml:space="preserve">the clerk </w:t>
      </w:r>
      <w:r>
        <w:rPr>
          <w:sz w:val="24"/>
          <w:szCs w:val="24"/>
        </w:rPr>
        <w:t xml:space="preserve">that </w:t>
      </w:r>
      <w:r w:rsidR="00D65430">
        <w:rPr>
          <w:sz w:val="24"/>
          <w:szCs w:val="24"/>
        </w:rPr>
        <w:t>all</w:t>
      </w:r>
      <w:r>
        <w:rPr>
          <w:sz w:val="24"/>
          <w:szCs w:val="24"/>
        </w:rPr>
        <w:t xml:space="preserve"> </w:t>
      </w:r>
      <w:r w:rsidR="00A90938">
        <w:rPr>
          <w:sz w:val="24"/>
          <w:szCs w:val="24"/>
        </w:rPr>
        <w:t xml:space="preserve">Cllrs </w:t>
      </w:r>
      <w:r>
        <w:rPr>
          <w:sz w:val="24"/>
          <w:szCs w:val="24"/>
        </w:rPr>
        <w:t xml:space="preserve">must remain cognisant that council has not yet </w:t>
      </w:r>
      <w:r w:rsidR="0042584F">
        <w:rPr>
          <w:sz w:val="24"/>
          <w:szCs w:val="24"/>
        </w:rPr>
        <w:t xml:space="preserve">discussed or </w:t>
      </w:r>
      <w:r w:rsidR="00D65430">
        <w:rPr>
          <w:sz w:val="24"/>
          <w:szCs w:val="24"/>
        </w:rPr>
        <w:t>determined</w:t>
      </w:r>
      <w:r>
        <w:rPr>
          <w:sz w:val="24"/>
          <w:szCs w:val="24"/>
        </w:rPr>
        <w:t xml:space="preserve"> </w:t>
      </w:r>
      <w:r w:rsidR="00D65430">
        <w:rPr>
          <w:sz w:val="24"/>
          <w:szCs w:val="24"/>
        </w:rPr>
        <w:t xml:space="preserve">a stance on potential </w:t>
      </w:r>
      <w:r w:rsidR="0042584F">
        <w:rPr>
          <w:sz w:val="24"/>
          <w:szCs w:val="24"/>
        </w:rPr>
        <w:t xml:space="preserve">NMPC </w:t>
      </w:r>
      <w:r w:rsidR="00D65430">
        <w:rPr>
          <w:sz w:val="24"/>
          <w:szCs w:val="24"/>
        </w:rPr>
        <w:t xml:space="preserve">involvement </w:t>
      </w:r>
      <w:r w:rsidR="00C3208A">
        <w:rPr>
          <w:sz w:val="24"/>
          <w:szCs w:val="24"/>
        </w:rPr>
        <w:t>in any future community led project relating to this ACV and that all co</w:t>
      </w:r>
      <w:r w:rsidR="0042584F">
        <w:rPr>
          <w:sz w:val="24"/>
          <w:szCs w:val="24"/>
        </w:rPr>
        <w:t>mmunications</w:t>
      </w:r>
      <w:r w:rsidR="00C3208A">
        <w:rPr>
          <w:sz w:val="24"/>
          <w:szCs w:val="24"/>
        </w:rPr>
        <w:t xml:space="preserve"> </w:t>
      </w:r>
      <w:r w:rsidR="0042584F">
        <w:rPr>
          <w:sz w:val="24"/>
          <w:szCs w:val="24"/>
        </w:rPr>
        <w:t>from</w:t>
      </w:r>
      <w:r w:rsidR="00C3208A">
        <w:rPr>
          <w:sz w:val="24"/>
          <w:szCs w:val="24"/>
        </w:rPr>
        <w:t xml:space="preserve"> the council must reflect this</w:t>
      </w:r>
      <w:r w:rsidR="0042584F">
        <w:rPr>
          <w:sz w:val="24"/>
          <w:szCs w:val="24"/>
        </w:rPr>
        <w:t xml:space="preserve"> neutral stance.</w:t>
      </w:r>
    </w:p>
    <w:p w14:paraId="53EEA941" w14:textId="77777777" w:rsidR="00792A3D" w:rsidRDefault="00792A3D" w:rsidP="00792A3D">
      <w:pPr>
        <w:pStyle w:val="Heading3"/>
        <w:rPr>
          <w:b/>
          <w:bCs/>
          <w:color w:val="auto"/>
        </w:rPr>
      </w:pPr>
      <w:r w:rsidRPr="00EC58B0">
        <w:rPr>
          <w:b/>
          <w:bCs/>
          <w:color w:val="auto"/>
        </w:rPr>
        <w:t>22/1</w:t>
      </w:r>
      <w:r>
        <w:rPr>
          <w:b/>
          <w:bCs/>
          <w:color w:val="auto"/>
        </w:rPr>
        <w:t>84</w:t>
      </w:r>
      <w:r w:rsidRPr="00EC58B0">
        <w:rPr>
          <w:b/>
          <w:bCs/>
          <w:color w:val="auto"/>
        </w:rPr>
        <w:t xml:space="preserve">/FPC     The Community Expo Appendix </w:t>
      </w:r>
      <w:r>
        <w:rPr>
          <w:b/>
          <w:bCs/>
          <w:color w:val="auto"/>
        </w:rPr>
        <w:t>5</w:t>
      </w:r>
    </w:p>
    <w:p w14:paraId="05DFF5CA" w14:textId="77777777" w:rsidR="00792A3D" w:rsidRDefault="00792A3D" w:rsidP="00792A3D">
      <w:pPr>
        <w:pStyle w:val="Heading3"/>
        <w:numPr>
          <w:ilvl w:val="0"/>
          <w:numId w:val="40"/>
        </w:numPr>
        <w:spacing w:before="80" w:line="240" w:lineRule="auto"/>
        <w:rPr>
          <w:rFonts w:asciiTheme="minorHAnsi" w:eastAsia="Calibri" w:hAnsiTheme="minorHAnsi" w:cstheme="minorHAnsi"/>
          <w:color w:val="000000" w:themeColor="text1"/>
          <w:lang w:eastAsia="en-GB"/>
        </w:rPr>
      </w:pPr>
      <w:r w:rsidRPr="002D7193">
        <w:rPr>
          <w:rFonts w:asciiTheme="minorHAnsi" w:eastAsia="Calibri" w:hAnsiTheme="minorHAnsi" w:cstheme="minorHAnsi"/>
          <w:color w:val="000000" w:themeColor="text1"/>
          <w:lang w:eastAsia="en-GB"/>
        </w:rPr>
        <w:t>To receive</w:t>
      </w:r>
      <w:r>
        <w:rPr>
          <w:rFonts w:asciiTheme="minorHAnsi" w:eastAsia="Calibri" w:hAnsiTheme="minorHAnsi" w:cstheme="minorHAnsi"/>
          <w:color w:val="000000" w:themeColor="text1"/>
          <w:lang w:eastAsia="en-GB"/>
        </w:rPr>
        <w:t xml:space="preserve"> and note</w:t>
      </w:r>
      <w:r w:rsidRPr="002D7193">
        <w:rPr>
          <w:rFonts w:asciiTheme="minorHAnsi" w:eastAsia="Calibri" w:hAnsiTheme="minorHAnsi" w:cstheme="minorHAnsi"/>
          <w:color w:val="000000" w:themeColor="text1"/>
          <w:lang w:eastAsia="en-GB"/>
        </w:rPr>
        <w:t xml:space="preserve"> the reports</w:t>
      </w:r>
    </w:p>
    <w:p w14:paraId="7BE4EB52" w14:textId="77777777" w:rsidR="00792A3D" w:rsidRDefault="00792A3D" w:rsidP="00792A3D">
      <w:pPr>
        <w:rPr>
          <w:sz w:val="24"/>
          <w:szCs w:val="24"/>
          <w:lang w:eastAsia="en-GB"/>
        </w:rPr>
      </w:pPr>
      <w:r w:rsidRPr="00A45F3F">
        <w:rPr>
          <w:sz w:val="24"/>
          <w:szCs w:val="24"/>
          <w:lang w:eastAsia="en-GB"/>
        </w:rPr>
        <w:t xml:space="preserve">Please note that the relevant risk assessments for this event are </w:t>
      </w:r>
      <w:r>
        <w:rPr>
          <w:sz w:val="24"/>
          <w:szCs w:val="24"/>
          <w:lang w:eastAsia="en-GB"/>
        </w:rPr>
        <w:t xml:space="preserve">above </w:t>
      </w:r>
      <w:r w:rsidRPr="00A45F3F">
        <w:rPr>
          <w:sz w:val="24"/>
          <w:szCs w:val="24"/>
          <w:lang w:eastAsia="en-GB"/>
        </w:rPr>
        <w:t>under statutory documents</w:t>
      </w:r>
    </w:p>
    <w:p w14:paraId="41175250" w14:textId="77777777" w:rsidR="00EA032C" w:rsidRPr="00A45F3F" w:rsidRDefault="00EA032C" w:rsidP="00EA032C">
      <w:pPr>
        <w:spacing w:after="0"/>
        <w:rPr>
          <w:sz w:val="24"/>
          <w:szCs w:val="24"/>
          <w:lang w:eastAsia="en-GB"/>
        </w:rPr>
      </w:pPr>
      <w:r>
        <w:rPr>
          <w:sz w:val="24"/>
          <w:szCs w:val="24"/>
        </w:rPr>
        <w:t>No questions arising.</w:t>
      </w:r>
    </w:p>
    <w:p w14:paraId="4113B25A" w14:textId="7BA9EDDE" w:rsidR="008F635A" w:rsidRPr="00A45F3F" w:rsidRDefault="008F635A" w:rsidP="00EA032C">
      <w:pPr>
        <w:spacing w:after="0"/>
        <w:rPr>
          <w:sz w:val="24"/>
          <w:szCs w:val="24"/>
          <w:lang w:eastAsia="en-GB"/>
        </w:rPr>
      </w:pPr>
      <w:r w:rsidRPr="00EB3031">
        <w:rPr>
          <w:b/>
          <w:bCs/>
          <w:sz w:val="24"/>
          <w:szCs w:val="24"/>
        </w:rPr>
        <w:t>Resolved</w:t>
      </w:r>
      <w:r w:rsidRPr="00EB3031">
        <w:rPr>
          <w:sz w:val="24"/>
          <w:szCs w:val="24"/>
        </w:rPr>
        <w:t xml:space="preserve">, proposed Cllr </w:t>
      </w:r>
      <w:r>
        <w:rPr>
          <w:sz w:val="24"/>
          <w:szCs w:val="24"/>
        </w:rPr>
        <w:t>Roberts</w:t>
      </w:r>
      <w:r w:rsidRPr="00EB3031">
        <w:rPr>
          <w:sz w:val="24"/>
          <w:szCs w:val="24"/>
        </w:rPr>
        <w:t xml:space="preserve">, seconded Cllr </w:t>
      </w:r>
      <w:r w:rsidR="00BE7C1B">
        <w:rPr>
          <w:sz w:val="24"/>
          <w:szCs w:val="24"/>
        </w:rPr>
        <w:t xml:space="preserve">Cobb </w:t>
      </w:r>
      <w:r w:rsidR="00183C9D">
        <w:rPr>
          <w:sz w:val="24"/>
          <w:szCs w:val="24"/>
        </w:rPr>
        <w:t xml:space="preserve">that the reports be noted and received. Unanimous decision. </w:t>
      </w:r>
    </w:p>
    <w:p w14:paraId="182497B0" w14:textId="77777777" w:rsidR="00792A3D" w:rsidRDefault="00792A3D" w:rsidP="00792A3D">
      <w:pPr>
        <w:pStyle w:val="Heading3"/>
        <w:rPr>
          <w:b/>
          <w:bCs/>
          <w:color w:val="auto"/>
        </w:rPr>
      </w:pPr>
      <w:r w:rsidRPr="00D139A4">
        <w:rPr>
          <w:b/>
          <w:bCs/>
          <w:color w:val="auto"/>
        </w:rPr>
        <w:t>22/1</w:t>
      </w:r>
      <w:r>
        <w:rPr>
          <w:b/>
          <w:bCs/>
          <w:color w:val="auto"/>
        </w:rPr>
        <w:t>85</w:t>
      </w:r>
      <w:r w:rsidRPr="00D139A4">
        <w:rPr>
          <w:b/>
          <w:bCs/>
          <w:color w:val="auto"/>
        </w:rPr>
        <w:t xml:space="preserve">/FPC     </w:t>
      </w:r>
      <w:r>
        <w:rPr>
          <w:b/>
          <w:bCs/>
          <w:color w:val="auto"/>
        </w:rPr>
        <w:t>Parish Magazine Working Group Appendix 6a 6b</w:t>
      </w:r>
    </w:p>
    <w:p w14:paraId="4EDBE7D2" w14:textId="77777777" w:rsidR="00792A3D" w:rsidRDefault="00792A3D" w:rsidP="00792A3D">
      <w:pPr>
        <w:pStyle w:val="Heading3"/>
        <w:numPr>
          <w:ilvl w:val="0"/>
          <w:numId w:val="27"/>
        </w:numPr>
        <w:spacing w:before="80" w:line="240" w:lineRule="auto"/>
        <w:rPr>
          <w:rFonts w:ascii="Calibri" w:eastAsia="Times New Roman" w:hAnsi="Calibri" w:cs="Calibri"/>
          <w:color w:val="auto"/>
        </w:rPr>
      </w:pPr>
      <w:r w:rsidRPr="007065E4">
        <w:rPr>
          <w:rFonts w:ascii="Calibri" w:eastAsia="Times New Roman" w:hAnsi="Calibri" w:cs="Calibri"/>
          <w:color w:val="auto"/>
        </w:rPr>
        <w:t>To consider an increase in budget (or the use of underspend budget items) to print the final magazine of this financial year (also the last magazine of the council’s 4-year term).</w:t>
      </w:r>
    </w:p>
    <w:p w14:paraId="741B6CA1" w14:textId="5FB0AAAD" w:rsidR="00651E82" w:rsidRPr="00357DCA" w:rsidRDefault="00651E82" w:rsidP="00651E82">
      <w:r w:rsidRPr="00651E82">
        <w:rPr>
          <w:b/>
          <w:bCs/>
          <w:sz w:val="24"/>
          <w:szCs w:val="24"/>
        </w:rPr>
        <w:t>Resolved</w:t>
      </w:r>
      <w:r w:rsidRPr="00651E82">
        <w:rPr>
          <w:sz w:val="24"/>
          <w:szCs w:val="24"/>
        </w:rPr>
        <w:t>, proposed Cllr Berkeley, seconded Cllr Roberts</w:t>
      </w:r>
      <w:r w:rsidR="00F94CE2">
        <w:rPr>
          <w:sz w:val="24"/>
          <w:szCs w:val="24"/>
        </w:rPr>
        <w:t xml:space="preserve"> that NMPC use funds from </w:t>
      </w:r>
      <w:r w:rsidR="00B83F56">
        <w:rPr>
          <w:sz w:val="24"/>
          <w:szCs w:val="24"/>
        </w:rPr>
        <w:t>unspent budget heading</w:t>
      </w:r>
      <w:r w:rsidR="00F94CE2">
        <w:rPr>
          <w:sz w:val="24"/>
          <w:szCs w:val="24"/>
        </w:rPr>
        <w:t xml:space="preserve"> </w:t>
      </w:r>
      <w:r w:rsidR="005613D7">
        <w:rPr>
          <w:sz w:val="24"/>
          <w:szCs w:val="24"/>
        </w:rPr>
        <w:t>‘</w:t>
      </w:r>
      <w:r w:rsidR="00F94CE2">
        <w:rPr>
          <w:sz w:val="24"/>
          <w:szCs w:val="24"/>
        </w:rPr>
        <w:t xml:space="preserve">Community </w:t>
      </w:r>
      <w:r w:rsidR="00B83F56">
        <w:rPr>
          <w:sz w:val="24"/>
          <w:szCs w:val="24"/>
        </w:rPr>
        <w:t>Grants</w:t>
      </w:r>
      <w:r w:rsidR="005613D7">
        <w:rPr>
          <w:sz w:val="24"/>
          <w:szCs w:val="24"/>
        </w:rPr>
        <w:t>’</w:t>
      </w:r>
      <w:r w:rsidR="00695962">
        <w:rPr>
          <w:sz w:val="24"/>
          <w:szCs w:val="24"/>
        </w:rPr>
        <w:t xml:space="preserve"> to produce the next edition of the parish magazine. Unanimous decision.</w:t>
      </w:r>
    </w:p>
    <w:p w14:paraId="6559358F" w14:textId="77777777" w:rsidR="00792A3D" w:rsidRPr="00A45F3F" w:rsidRDefault="00792A3D" w:rsidP="00792A3D">
      <w:pPr>
        <w:spacing w:after="0"/>
        <w:rPr>
          <w:b/>
          <w:bCs/>
          <w:sz w:val="24"/>
          <w:szCs w:val="24"/>
          <w:u w:val="single"/>
        </w:rPr>
      </w:pPr>
      <w:r w:rsidRPr="00A45F3F">
        <w:rPr>
          <w:b/>
          <w:bCs/>
          <w:sz w:val="24"/>
          <w:szCs w:val="24"/>
          <w:u w:val="single"/>
        </w:rPr>
        <w:t>Half Centenary Magazine</w:t>
      </w:r>
    </w:p>
    <w:p w14:paraId="2A6899B9" w14:textId="77777777" w:rsidR="00792A3D" w:rsidRPr="00A25B58" w:rsidRDefault="00792A3D" w:rsidP="00792A3D">
      <w:pPr>
        <w:pStyle w:val="Heading3"/>
        <w:numPr>
          <w:ilvl w:val="0"/>
          <w:numId w:val="27"/>
        </w:numPr>
        <w:spacing w:before="80" w:line="240" w:lineRule="auto"/>
        <w:rPr>
          <w:rFonts w:asciiTheme="minorHAnsi" w:hAnsiTheme="minorHAnsi" w:cstheme="minorHAnsi"/>
          <w:color w:val="auto"/>
        </w:rPr>
      </w:pPr>
      <w:r w:rsidRPr="00A25B58">
        <w:rPr>
          <w:rFonts w:asciiTheme="minorHAnsi" w:hAnsiTheme="minorHAnsi" w:cstheme="minorHAnsi"/>
          <w:color w:val="auto"/>
        </w:rPr>
        <w:t>Council to note and receive report</w:t>
      </w:r>
    </w:p>
    <w:p w14:paraId="09DE21D5" w14:textId="77777777" w:rsidR="00792A3D" w:rsidRPr="00A25B58" w:rsidRDefault="00792A3D" w:rsidP="00792A3D">
      <w:pPr>
        <w:pStyle w:val="Heading3"/>
        <w:numPr>
          <w:ilvl w:val="0"/>
          <w:numId w:val="27"/>
        </w:numPr>
        <w:spacing w:before="80" w:line="240" w:lineRule="auto"/>
        <w:rPr>
          <w:rFonts w:asciiTheme="minorHAnsi" w:hAnsiTheme="minorHAnsi" w:cstheme="minorHAnsi"/>
          <w:color w:val="auto"/>
        </w:rPr>
      </w:pPr>
      <w:r w:rsidRPr="00A25B58">
        <w:rPr>
          <w:rFonts w:asciiTheme="minorHAnsi" w:hAnsiTheme="minorHAnsi" w:cstheme="minorHAnsi"/>
          <w:color w:val="auto"/>
        </w:rPr>
        <w:t>Council to appoint volunteers to assist the magazine working group with question lists.</w:t>
      </w:r>
    </w:p>
    <w:p w14:paraId="78676058" w14:textId="1CE6D0B4" w:rsidR="00695962" w:rsidRDefault="00792A3D" w:rsidP="00695962">
      <w:pPr>
        <w:pStyle w:val="Heading3"/>
        <w:numPr>
          <w:ilvl w:val="0"/>
          <w:numId w:val="27"/>
        </w:numPr>
        <w:spacing w:before="80" w:line="240" w:lineRule="auto"/>
        <w:rPr>
          <w:rFonts w:asciiTheme="minorHAnsi" w:hAnsiTheme="minorHAnsi" w:cstheme="minorHAnsi"/>
          <w:color w:val="auto"/>
        </w:rPr>
      </w:pPr>
      <w:r w:rsidRPr="00A25B58">
        <w:rPr>
          <w:rFonts w:asciiTheme="minorHAnsi" w:hAnsiTheme="minorHAnsi" w:cstheme="minorHAnsi"/>
          <w:color w:val="auto"/>
        </w:rPr>
        <w:t>Council to consider whether there should be an increase to the earmarked 2023/24 budget figure or to suggest alternative actions.</w:t>
      </w:r>
    </w:p>
    <w:p w14:paraId="15202013" w14:textId="487AC634" w:rsidR="00695962" w:rsidRDefault="00695962" w:rsidP="00695962">
      <w:pPr>
        <w:rPr>
          <w:sz w:val="24"/>
          <w:szCs w:val="24"/>
        </w:rPr>
      </w:pPr>
      <w:r w:rsidRPr="00695962">
        <w:rPr>
          <w:b/>
          <w:bCs/>
          <w:sz w:val="24"/>
          <w:szCs w:val="24"/>
        </w:rPr>
        <w:t>Resolved</w:t>
      </w:r>
      <w:r w:rsidRPr="00695962">
        <w:rPr>
          <w:sz w:val="24"/>
          <w:szCs w:val="24"/>
        </w:rPr>
        <w:t>, proposed Cllr B</w:t>
      </w:r>
      <w:r w:rsidR="004B2CA4">
        <w:rPr>
          <w:sz w:val="24"/>
          <w:szCs w:val="24"/>
        </w:rPr>
        <w:t>riggs</w:t>
      </w:r>
      <w:r w:rsidRPr="00695962">
        <w:rPr>
          <w:sz w:val="24"/>
          <w:szCs w:val="24"/>
        </w:rPr>
        <w:t>, seconded Cllr Roberts</w:t>
      </w:r>
      <w:r w:rsidR="004B2CA4">
        <w:rPr>
          <w:sz w:val="24"/>
          <w:szCs w:val="24"/>
        </w:rPr>
        <w:t xml:space="preserve"> </w:t>
      </w:r>
      <w:r w:rsidR="00DE2661">
        <w:rPr>
          <w:sz w:val="24"/>
          <w:szCs w:val="24"/>
        </w:rPr>
        <w:t xml:space="preserve">that NMPC </w:t>
      </w:r>
      <w:r w:rsidR="004B2CA4">
        <w:rPr>
          <w:sz w:val="24"/>
          <w:szCs w:val="24"/>
        </w:rPr>
        <w:t xml:space="preserve">receive and note the report and approve expenditure from </w:t>
      </w:r>
      <w:r w:rsidR="00690AAC">
        <w:rPr>
          <w:sz w:val="24"/>
          <w:szCs w:val="24"/>
        </w:rPr>
        <w:t>earmarked</w:t>
      </w:r>
      <w:r w:rsidR="004B2CA4">
        <w:rPr>
          <w:sz w:val="24"/>
          <w:szCs w:val="24"/>
        </w:rPr>
        <w:t xml:space="preserve"> </w:t>
      </w:r>
      <w:r w:rsidR="00690AAC">
        <w:rPr>
          <w:sz w:val="24"/>
          <w:szCs w:val="24"/>
        </w:rPr>
        <w:t>r</w:t>
      </w:r>
      <w:r w:rsidR="004B2CA4">
        <w:rPr>
          <w:sz w:val="24"/>
          <w:szCs w:val="24"/>
        </w:rPr>
        <w:t>eserves</w:t>
      </w:r>
      <w:r w:rsidR="00690AAC">
        <w:rPr>
          <w:sz w:val="24"/>
          <w:szCs w:val="24"/>
        </w:rPr>
        <w:t xml:space="preserve"> </w:t>
      </w:r>
      <w:r w:rsidR="00EF3D6D">
        <w:rPr>
          <w:sz w:val="24"/>
          <w:szCs w:val="24"/>
        </w:rPr>
        <w:t>‘C</w:t>
      </w:r>
      <w:r w:rsidR="00690AAC">
        <w:rPr>
          <w:sz w:val="24"/>
          <w:szCs w:val="24"/>
        </w:rPr>
        <w:t>ommunity support</w:t>
      </w:r>
      <w:r w:rsidR="00EF3D6D">
        <w:rPr>
          <w:sz w:val="24"/>
          <w:szCs w:val="24"/>
        </w:rPr>
        <w:t>’</w:t>
      </w:r>
      <w:r w:rsidR="00690AAC">
        <w:rPr>
          <w:sz w:val="24"/>
          <w:szCs w:val="24"/>
        </w:rPr>
        <w:t xml:space="preserve"> to produce a </w:t>
      </w:r>
      <w:r w:rsidR="00DE2661">
        <w:rPr>
          <w:sz w:val="24"/>
          <w:szCs w:val="24"/>
        </w:rPr>
        <w:t>36-page</w:t>
      </w:r>
      <w:r w:rsidR="00690AAC">
        <w:rPr>
          <w:sz w:val="24"/>
          <w:szCs w:val="24"/>
        </w:rPr>
        <w:t xml:space="preserve"> magazine on the usual </w:t>
      </w:r>
      <w:proofErr w:type="gramStart"/>
      <w:r w:rsidR="00DF7634">
        <w:rPr>
          <w:sz w:val="24"/>
          <w:szCs w:val="24"/>
        </w:rPr>
        <w:t xml:space="preserve">high </w:t>
      </w:r>
      <w:r w:rsidR="00690AAC">
        <w:rPr>
          <w:sz w:val="24"/>
          <w:szCs w:val="24"/>
        </w:rPr>
        <w:t>quality</w:t>
      </w:r>
      <w:proofErr w:type="gramEnd"/>
      <w:r w:rsidR="00690AAC">
        <w:rPr>
          <w:sz w:val="24"/>
          <w:szCs w:val="24"/>
        </w:rPr>
        <w:t xml:space="preserve"> paper (estimated cost £850). Unanimous decision</w:t>
      </w:r>
      <w:r w:rsidR="00DE2661">
        <w:rPr>
          <w:sz w:val="24"/>
          <w:szCs w:val="24"/>
        </w:rPr>
        <w:t xml:space="preserve">. </w:t>
      </w:r>
    </w:p>
    <w:p w14:paraId="3124CE88" w14:textId="66878991" w:rsidR="00DE2661" w:rsidRPr="009C5006" w:rsidRDefault="00DE2661" w:rsidP="00695962">
      <w:r w:rsidRPr="009C5006">
        <w:rPr>
          <w:sz w:val="24"/>
          <w:szCs w:val="24"/>
        </w:rPr>
        <w:t xml:space="preserve">Cllrs </w:t>
      </w:r>
      <w:r w:rsidR="00462791" w:rsidRPr="009C5006">
        <w:rPr>
          <w:sz w:val="24"/>
          <w:szCs w:val="24"/>
        </w:rPr>
        <w:t>Berkeley, Cobb, Roberts to assist with questionnaires. Cllr Roberts to arrange the quiz.</w:t>
      </w:r>
    </w:p>
    <w:p w14:paraId="16F36302" w14:textId="77777777" w:rsidR="00792A3D" w:rsidRDefault="00792A3D" w:rsidP="00792A3D">
      <w:pPr>
        <w:pStyle w:val="Heading3"/>
        <w:rPr>
          <w:b/>
          <w:bCs/>
          <w:color w:val="auto"/>
        </w:rPr>
      </w:pPr>
      <w:r w:rsidRPr="009C5006">
        <w:rPr>
          <w:b/>
          <w:bCs/>
          <w:color w:val="auto"/>
        </w:rPr>
        <w:t>22/186/FPC     Celebrations Working Group Appendix 7</w:t>
      </w:r>
    </w:p>
    <w:p w14:paraId="122A00F2" w14:textId="77777777" w:rsidR="00792A3D" w:rsidRPr="00A87577" w:rsidRDefault="00792A3D" w:rsidP="00792A3D">
      <w:pPr>
        <w:pStyle w:val="ListParagraph"/>
        <w:numPr>
          <w:ilvl w:val="0"/>
          <w:numId w:val="41"/>
        </w:numPr>
        <w:spacing w:after="0" w:line="288" w:lineRule="auto"/>
        <w:rPr>
          <w:sz w:val="24"/>
          <w:szCs w:val="24"/>
        </w:rPr>
      </w:pPr>
      <w:r w:rsidRPr="00A87577">
        <w:rPr>
          <w:sz w:val="24"/>
          <w:szCs w:val="24"/>
        </w:rPr>
        <w:t>To receive the report</w:t>
      </w:r>
    </w:p>
    <w:p w14:paraId="707306BF" w14:textId="77777777" w:rsidR="00792A3D" w:rsidRPr="00A87577" w:rsidRDefault="00792A3D" w:rsidP="00792A3D">
      <w:pPr>
        <w:pStyle w:val="ListParagraph"/>
        <w:numPr>
          <w:ilvl w:val="0"/>
          <w:numId w:val="41"/>
        </w:numPr>
        <w:spacing w:after="0" w:line="288" w:lineRule="auto"/>
        <w:rPr>
          <w:sz w:val="24"/>
          <w:szCs w:val="24"/>
        </w:rPr>
      </w:pPr>
      <w:r w:rsidRPr="00A87577">
        <w:rPr>
          <w:sz w:val="24"/>
          <w:szCs w:val="24"/>
        </w:rPr>
        <w:t>To determine the following</w:t>
      </w:r>
    </w:p>
    <w:p w14:paraId="07D6CE7E" w14:textId="77777777" w:rsidR="00792A3D" w:rsidRDefault="00792A3D" w:rsidP="00792A3D">
      <w:pPr>
        <w:pStyle w:val="ListParagraph"/>
        <w:numPr>
          <w:ilvl w:val="0"/>
          <w:numId w:val="42"/>
        </w:numPr>
        <w:spacing w:after="0" w:line="240" w:lineRule="auto"/>
        <w:rPr>
          <w:sz w:val="24"/>
          <w:szCs w:val="24"/>
        </w:rPr>
      </w:pPr>
      <w:r>
        <w:rPr>
          <w:sz w:val="24"/>
          <w:szCs w:val="24"/>
        </w:rPr>
        <w:t>Which activities the Council wishes to pursue.</w:t>
      </w:r>
    </w:p>
    <w:p w14:paraId="56BC6A0D" w14:textId="77777777" w:rsidR="00792A3D" w:rsidRDefault="00792A3D" w:rsidP="00792A3D">
      <w:pPr>
        <w:pStyle w:val="ListParagraph"/>
        <w:numPr>
          <w:ilvl w:val="0"/>
          <w:numId w:val="42"/>
        </w:numPr>
        <w:spacing w:after="0" w:line="240" w:lineRule="auto"/>
        <w:rPr>
          <w:sz w:val="24"/>
          <w:szCs w:val="24"/>
        </w:rPr>
      </w:pPr>
      <w:r>
        <w:rPr>
          <w:sz w:val="24"/>
          <w:szCs w:val="24"/>
        </w:rPr>
        <w:t>A maximum budget sum to cover the cost of those activities decided above (individual approvals to come back to council in March or via the Clerk and Chairman under delegated powers if timings prevent this)</w:t>
      </w:r>
    </w:p>
    <w:p w14:paraId="153D49FE" w14:textId="77777777" w:rsidR="00792A3D" w:rsidRDefault="00792A3D" w:rsidP="00792A3D">
      <w:pPr>
        <w:pStyle w:val="ListParagraph"/>
        <w:numPr>
          <w:ilvl w:val="0"/>
          <w:numId w:val="42"/>
        </w:numPr>
        <w:spacing w:after="0" w:line="240" w:lineRule="auto"/>
        <w:rPr>
          <w:sz w:val="24"/>
          <w:szCs w:val="24"/>
        </w:rPr>
      </w:pPr>
      <w:r>
        <w:rPr>
          <w:sz w:val="24"/>
          <w:szCs w:val="24"/>
        </w:rPr>
        <w:t>Request that the Clerk seeks permissions from other authorities as necessary.</w:t>
      </w:r>
    </w:p>
    <w:p w14:paraId="3F243B81" w14:textId="16C701D5" w:rsidR="00F47D98" w:rsidRDefault="00F47D98" w:rsidP="00F47D98">
      <w:pPr>
        <w:spacing w:after="0" w:line="240" w:lineRule="auto"/>
        <w:rPr>
          <w:sz w:val="24"/>
          <w:szCs w:val="24"/>
        </w:rPr>
      </w:pPr>
      <w:r w:rsidRPr="00695962">
        <w:rPr>
          <w:b/>
          <w:bCs/>
          <w:sz w:val="24"/>
          <w:szCs w:val="24"/>
        </w:rPr>
        <w:t>Resolved</w:t>
      </w:r>
      <w:r w:rsidRPr="00695962">
        <w:rPr>
          <w:sz w:val="24"/>
          <w:szCs w:val="24"/>
        </w:rPr>
        <w:t>, proposed Cllr B</w:t>
      </w:r>
      <w:r>
        <w:rPr>
          <w:sz w:val="24"/>
          <w:szCs w:val="24"/>
        </w:rPr>
        <w:t>riggs</w:t>
      </w:r>
      <w:r w:rsidRPr="00695962">
        <w:rPr>
          <w:sz w:val="24"/>
          <w:szCs w:val="24"/>
        </w:rPr>
        <w:t xml:space="preserve">, seconded Cllr </w:t>
      </w:r>
      <w:r>
        <w:rPr>
          <w:sz w:val="24"/>
          <w:szCs w:val="24"/>
        </w:rPr>
        <w:t>Cobb that the report be received and that:</w:t>
      </w:r>
    </w:p>
    <w:p w14:paraId="0D627FA1" w14:textId="29D5FB7A" w:rsidR="00F47D98" w:rsidRDefault="00F47D98" w:rsidP="00F47D98">
      <w:pPr>
        <w:pStyle w:val="ListParagraph"/>
        <w:numPr>
          <w:ilvl w:val="0"/>
          <w:numId w:val="43"/>
        </w:numPr>
        <w:spacing w:after="0" w:line="240" w:lineRule="auto"/>
        <w:rPr>
          <w:sz w:val="24"/>
          <w:szCs w:val="24"/>
        </w:rPr>
      </w:pPr>
      <w:r w:rsidRPr="00F47D98">
        <w:rPr>
          <w:sz w:val="24"/>
          <w:szCs w:val="24"/>
        </w:rPr>
        <w:t>NMPC authorises the purchase of a plaque for the new bench at The Denes</w:t>
      </w:r>
      <w:r w:rsidR="00DF7634">
        <w:rPr>
          <w:sz w:val="24"/>
          <w:szCs w:val="24"/>
        </w:rPr>
        <w:t xml:space="preserve"> (clerk to evidence ‘best value with 3 quotes’</w:t>
      </w:r>
    </w:p>
    <w:p w14:paraId="360CDDFE" w14:textId="08C574FA" w:rsidR="00F47D98" w:rsidRPr="00F47D98" w:rsidRDefault="00F47D98" w:rsidP="00F47D98">
      <w:pPr>
        <w:pStyle w:val="ListParagraph"/>
        <w:numPr>
          <w:ilvl w:val="0"/>
          <w:numId w:val="43"/>
        </w:numPr>
        <w:spacing w:after="0" w:line="240" w:lineRule="auto"/>
        <w:rPr>
          <w:sz w:val="24"/>
          <w:szCs w:val="24"/>
        </w:rPr>
      </w:pPr>
      <w:r>
        <w:rPr>
          <w:sz w:val="24"/>
          <w:szCs w:val="24"/>
        </w:rPr>
        <w:t>That NMPC provide photo cut out boards (subject to permissions being obtained)</w:t>
      </w:r>
    </w:p>
    <w:p w14:paraId="7C4134C9" w14:textId="7A2C46C9" w:rsidR="00F47D98" w:rsidRDefault="00F47D98" w:rsidP="00F47D98">
      <w:pPr>
        <w:pStyle w:val="ListParagraph"/>
        <w:numPr>
          <w:ilvl w:val="0"/>
          <w:numId w:val="43"/>
        </w:numPr>
        <w:spacing w:after="0" w:line="240" w:lineRule="auto"/>
        <w:rPr>
          <w:sz w:val="24"/>
          <w:szCs w:val="24"/>
        </w:rPr>
      </w:pPr>
      <w:r w:rsidRPr="00F47D98">
        <w:rPr>
          <w:sz w:val="24"/>
          <w:szCs w:val="24"/>
        </w:rPr>
        <w:t xml:space="preserve">The clerk requests help from the County Cllr/Borough Cllr to obtain the relevant permissions for the bunting (previously </w:t>
      </w:r>
      <w:r>
        <w:rPr>
          <w:sz w:val="24"/>
          <w:szCs w:val="24"/>
        </w:rPr>
        <w:t>a</w:t>
      </w:r>
      <w:r w:rsidRPr="00F47D98">
        <w:rPr>
          <w:sz w:val="24"/>
          <w:szCs w:val="24"/>
        </w:rPr>
        <w:t>greed by</w:t>
      </w:r>
      <w:r>
        <w:rPr>
          <w:sz w:val="24"/>
          <w:szCs w:val="24"/>
        </w:rPr>
        <w:t xml:space="preserve"> </w:t>
      </w:r>
      <w:r w:rsidRPr="00F47D98">
        <w:rPr>
          <w:sz w:val="24"/>
          <w:szCs w:val="24"/>
        </w:rPr>
        <w:t>c</w:t>
      </w:r>
      <w:r>
        <w:rPr>
          <w:sz w:val="24"/>
          <w:szCs w:val="24"/>
        </w:rPr>
        <w:t>o</w:t>
      </w:r>
      <w:r w:rsidRPr="00F47D98">
        <w:rPr>
          <w:sz w:val="24"/>
          <w:szCs w:val="24"/>
        </w:rPr>
        <w:t>uncil) and phot</w:t>
      </w:r>
      <w:r>
        <w:rPr>
          <w:sz w:val="24"/>
          <w:szCs w:val="24"/>
        </w:rPr>
        <w:t>o</w:t>
      </w:r>
      <w:r w:rsidRPr="00F47D98">
        <w:rPr>
          <w:sz w:val="24"/>
          <w:szCs w:val="24"/>
        </w:rPr>
        <w:t xml:space="preserve"> ‘cut out’ boards</w:t>
      </w:r>
    </w:p>
    <w:p w14:paraId="2850A15A" w14:textId="425E7F9F" w:rsidR="00F47D98" w:rsidRDefault="00F47D98" w:rsidP="00F47D98">
      <w:pPr>
        <w:pStyle w:val="ListParagraph"/>
        <w:numPr>
          <w:ilvl w:val="0"/>
          <w:numId w:val="43"/>
        </w:numPr>
        <w:spacing w:after="0" w:line="240" w:lineRule="auto"/>
        <w:rPr>
          <w:sz w:val="24"/>
          <w:szCs w:val="24"/>
        </w:rPr>
      </w:pPr>
      <w:r>
        <w:rPr>
          <w:sz w:val="24"/>
          <w:szCs w:val="24"/>
        </w:rPr>
        <w:t>That council investigate decals in the shop windows</w:t>
      </w:r>
      <w:r w:rsidR="009C5006">
        <w:rPr>
          <w:sz w:val="24"/>
          <w:szCs w:val="24"/>
        </w:rPr>
        <w:t xml:space="preserve"> and jubilee flags around the planters.</w:t>
      </w:r>
    </w:p>
    <w:p w14:paraId="1A0DCFFA" w14:textId="2DFEE531" w:rsidR="00F47D98" w:rsidRDefault="00F47D98" w:rsidP="00F47D98">
      <w:pPr>
        <w:pStyle w:val="ListParagraph"/>
        <w:numPr>
          <w:ilvl w:val="0"/>
          <w:numId w:val="43"/>
        </w:numPr>
        <w:spacing w:after="0" w:line="240" w:lineRule="auto"/>
        <w:rPr>
          <w:sz w:val="24"/>
          <w:szCs w:val="24"/>
        </w:rPr>
      </w:pPr>
      <w:r>
        <w:rPr>
          <w:sz w:val="24"/>
          <w:szCs w:val="24"/>
        </w:rPr>
        <w:t>That council publicise local volunteering opportunities and link to DBC events once they are announced.</w:t>
      </w:r>
    </w:p>
    <w:p w14:paraId="26C60DED" w14:textId="7E8BA5A2" w:rsidR="00F47D98" w:rsidRDefault="00F47D98" w:rsidP="00F47D98">
      <w:pPr>
        <w:pStyle w:val="ListParagraph"/>
        <w:numPr>
          <w:ilvl w:val="0"/>
          <w:numId w:val="43"/>
        </w:numPr>
        <w:spacing w:after="0" w:line="240" w:lineRule="auto"/>
        <w:rPr>
          <w:sz w:val="24"/>
          <w:szCs w:val="24"/>
        </w:rPr>
      </w:pPr>
      <w:r>
        <w:rPr>
          <w:sz w:val="24"/>
          <w:szCs w:val="24"/>
        </w:rPr>
        <w:t xml:space="preserve">That council approve the </w:t>
      </w:r>
      <w:r w:rsidR="00D93B5C">
        <w:rPr>
          <w:sz w:val="24"/>
          <w:szCs w:val="24"/>
        </w:rPr>
        <w:t xml:space="preserve">maximum </w:t>
      </w:r>
      <w:r>
        <w:rPr>
          <w:sz w:val="24"/>
          <w:szCs w:val="24"/>
        </w:rPr>
        <w:t xml:space="preserve">sum of </w:t>
      </w:r>
      <w:r w:rsidRPr="00F47D98">
        <w:rPr>
          <w:b/>
          <w:bCs/>
          <w:sz w:val="24"/>
          <w:szCs w:val="24"/>
        </w:rPr>
        <w:t>£300 plus £100</w:t>
      </w:r>
      <w:r>
        <w:rPr>
          <w:sz w:val="24"/>
          <w:szCs w:val="24"/>
        </w:rPr>
        <w:t xml:space="preserve"> contingency from earmarked reserves ‘Community Support’ to purchase these items.</w:t>
      </w:r>
    </w:p>
    <w:p w14:paraId="7537D4D9" w14:textId="45CBB251" w:rsidR="00F47D98" w:rsidRPr="00F47D98" w:rsidRDefault="00F47D98" w:rsidP="00F47D98">
      <w:pPr>
        <w:spacing w:after="0" w:line="240" w:lineRule="auto"/>
        <w:rPr>
          <w:sz w:val="24"/>
          <w:szCs w:val="24"/>
        </w:rPr>
      </w:pPr>
      <w:r>
        <w:rPr>
          <w:sz w:val="24"/>
          <w:szCs w:val="24"/>
        </w:rPr>
        <w:t>Unanimous decision.</w:t>
      </w:r>
    </w:p>
    <w:p w14:paraId="6B4C63DF" w14:textId="77777777" w:rsidR="00792A3D" w:rsidRPr="00C0046A" w:rsidRDefault="00792A3D" w:rsidP="00792A3D"/>
    <w:p w14:paraId="6CA0509A" w14:textId="0ED7BDF2" w:rsidR="00792A3D" w:rsidRPr="00281EC1" w:rsidRDefault="00792A3D" w:rsidP="00792A3D">
      <w:pPr>
        <w:pStyle w:val="Heading3"/>
        <w:rPr>
          <w:b/>
          <w:bCs/>
          <w:color w:val="auto"/>
        </w:rPr>
      </w:pPr>
      <w:r>
        <w:rPr>
          <w:b/>
          <w:bCs/>
          <w:color w:val="auto"/>
        </w:rPr>
        <w:t xml:space="preserve"> </w:t>
      </w:r>
      <w:r w:rsidRPr="00C231B3">
        <w:rPr>
          <w:b/>
          <w:bCs/>
          <w:color w:val="auto"/>
        </w:rPr>
        <w:t>22/187/FPC</w:t>
      </w:r>
      <w:r w:rsidRPr="004F211B">
        <w:rPr>
          <w:b/>
          <w:bCs/>
          <w:color w:val="auto"/>
        </w:rPr>
        <w:t xml:space="preserve">     </w:t>
      </w:r>
      <w:r w:rsidRPr="00281EC1">
        <w:rPr>
          <w:b/>
          <w:bCs/>
          <w:color w:val="auto"/>
        </w:rPr>
        <w:t>Public Bodies (Admission to Meetings) Act 1960</w:t>
      </w:r>
      <w:r>
        <w:rPr>
          <w:b/>
          <w:bCs/>
          <w:color w:val="auto"/>
        </w:rPr>
        <w:t xml:space="preserve"> (s2) Appendix </w:t>
      </w:r>
    </w:p>
    <w:p w14:paraId="5D41280B" w14:textId="77777777" w:rsidR="00792A3D" w:rsidRPr="009A04F4" w:rsidRDefault="00792A3D" w:rsidP="00792A3D">
      <w:pPr>
        <w:spacing w:after="0"/>
        <w:rPr>
          <w:sz w:val="24"/>
          <w:szCs w:val="24"/>
        </w:rPr>
      </w:pPr>
      <w:r w:rsidRPr="009A04F4">
        <w:rPr>
          <w:sz w:val="24"/>
          <w:szCs w:val="24"/>
        </w:rPr>
        <w:t>In accordance with our standing orders (3d) Council to consider whether the council should resolve to move to a private session to discuss the following matter</w:t>
      </w:r>
    </w:p>
    <w:p w14:paraId="27AA10D4" w14:textId="77777777" w:rsidR="00792A3D" w:rsidRPr="00462791" w:rsidRDefault="00792A3D" w:rsidP="00792A3D">
      <w:pPr>
        <w:pStyle w:val="ListParagraph"/>
        <w:numPr>
          <w:ilvl w:val="0"/>
          <w:numId w:val="25"/>
        </w:numPr>
        <w:spacing w:after="0" w:line="288" w:lineRule="auto"/>
      </w:pPr>
      <w:r w:rsidRPr="009A04F4">
        <w:rPr>
          <w:sz w:val="24"/>
          <w:szCs w:val="24"/>
        </w:rPr>
        <w:t>Renewal of lease for Bunkers Lane Play Park (lease held with Abbots Hill School)</w:t>
      </w:r>
    </w:p>
    <w:p w14:paraId="6DD6936D" w14:textId="7E9AB010" w:rsidR="001150DE" w:rsidRDefault="00462791" w:rsidP="00462791">
      <w:pPr>
        <w:rPr>
          <w:sz w:val="24"/>
          <w:szCs w:val="24"/>
        </w:rPr>
      </w:pPr>
      <w:r w:rsidRPr="00462791">
        <w:rPr>
          <w:b/>
          <w:bCs/>
          <w:sz w:val="24"/>
          <w:szCs w:val="24"/>
        </w:rPr>
        <w:t>Resolved</w:t>
      </w:r>
      <w:r w:rsidRPr="00462791">
        <w:rPr>
          <w:sz w:val="24"/>
          <w:szCs w:val="24"/>
        </w:rPr>
        <w:t>, proposed Cllr B</w:t>
      </w:r>
      <w:r w:rsidR="001150DE">
        <w:rPr>
          <w:sz w:val="24"/>
          <w:szCs w:val="24"/>
        </w:rPr>
        <w:t>riggs</w:t>
      </w:r>
      <w:r w:rsidRPr="00462791">
        <w:rPr>
          <w:sz w:val="24"/>
          <w:szCs w:val="24"/>
        </w:rPr>
        <w:t xml:space="preserve">, seconded Cllr </w:t>
      </w:r>
      <w:r w:rsidR="001150DE">
        <w:rPr>
          <w:sz w:val="24"/>
          <w:szCs w:val="24"/>
        </w:rPr>
        <w:t>Berkeley that NMPC move to a closed session</w:t>
      </w:r>
      <w:r w:rsidR="00EA31E7">
        <w:rPr>
          <w:sz w:val="24"/>
          <w:szCs w:val="24"/>
        </w:rPr>
        <w:t xml:space="preserve"> du</w:t>
      </w:r>
      <w:r w:rsidR="008728BD">
        <w:rPr>
          <w:sz w:val="24"/>
          <w:szCs w:val="24"/>
        </w:rPr>
        <w:t>e</w:t>
      </w:r>
      <w:r w:rsidR="00EA31E7">
        <w:rPr>
          <w:sz w:val="24"/>
          <w:szCs w:val="24"/>
        </w:rPr>
        <w:t xml:space="preserve"> t</w:t>
      </w:r>
      <w:r w:rsidR="008728BD">
        <w:rPr>
          <w:sz w:val="24"/>
          <w:szCs w:val="24"/>
        </w:rPr>
        <w:t>o</w:t>
      </w:r>
      <w:r w:rsidR="00EA31E7">
        <w:rPr>
          <w:sz w:val="24"/>
          <w:szCs w:val="24"/>
        </w:rPr>
        <w:t xml:space="preserve"> the confidential and sensitive nature of the </w:t>
      </w:r>
      <w:r w:rsidR="008728BD">
        <w:rPr>
          <w:sz w:val="24"/>
          <w:szCs w:val="24"/>
        </w:rPr>
        <w:t>discussion</w:t>
      </w:r>
      <w:r w:rsidR="001150DE">
        <w:rPr>
          <w:sz w:val="24"/>
          <w:szCs w:val="24"/>
        </w:rPr>
        <w:t xml:space="preserve">. </w:t>
      </w:r>
      <w:r w:rsidR="004634E7">
        <w:rPr>
          <w:sz w:val="24"/>
          <w:szCs w:val="24"/>
        </w:rPr>
        <w:t>Unanimous</w:t>
      </w:r>
      <w:r w:rsidR="001150DE">
        <w:rPr>
          <w:sz w:val="24"/>
          <w:szCs w:val="24"/>
        </w:rPr>
        <w:t xml:space="preserve"> </w:t>
      </w:r>
      <w:r w:rsidR="004634E7">
        <w:rPr>
          <w:sz w:val="24"/>
          <w:szCs w:val="24"/>
        </w:rPr>
        <w:t>decision</w:t>
      </w:r>
      <w:r w:rsidR="001150DE">
        <w:rPr>
          <w:sz w:val="24"/>
          <w:szCs w:val="24"/>
        </w:rPr>
        <w:t>.</w:t>
      </w:r>
      <w:r w:rsidR="009C5006">
        <w:rPr>
          <w:sz w:val="24"/>
          <w:szCs w:val="24"/>
        </w:rPr>
        <w:t xml:space="preserve"> </w:t>
      </w:r>
      <w:r w:rsidR="001150DE">
        <w:rPr>
          <w:sz w:val="24"/>
          <w:szCs w:val="24"/>
        </w:rPr>
        <w:t xml:space="preserve">At this </w:t>
      </w:r>
      <w:r w:rsidR="00D56671">
        <w:rPr>
          <w:sz w:val="24"/>
          <w:szCs w:val="24"/>
        </w:rPr>
        <w:t>point</w:t>
      </w:r>
      <w:r w:rsidR="001150DE">
        <w:rPr>
          <w:sz w:val="24"/>
          <w:szCs w:val="24"/>
        </w:rPr>
        <w:t xml:space="preserve"> the public were requested to leave the meeting.</w:t>
      </w:r>
    </w:p>
    <w:p w14:paraId="3C999283" w14:textId="15B57004" w:rsidR="008728BD" w:rsidRDefault="008728BD" w:rsidP="008728BD">
      <w:pPr>
        <w:rPr>
          <w:sz w:val="24"/>
          <w:szCs w:val="24"/>
        </w:rPr>
      </w:pPr>
      <w:r>
        <w:rPr>
          <w:sz w:val="24"/>
          <w:szCs w:val="24"/>
        </w:rPr>
        <w:t>Council noted the reduced period for this lease (3 years until 31</w:t>
      </w:r>
      <w:r w:rsidRPr="004A0A95">
        <w:rPr>
          <w:sz w:val="24"/>
          <w:szCs w:val="24"/>
          <w:vertAlign w:val="superscript"/>
        </w:rPr>
        <w:t>st</w:t>
      </w:r>
      <w:r>
        <w:rPr>
          <w:sz w:val="24"/>
          <w:szCs w:val="24"/>
        </w:rPr>
        <w:t xml:space="preserve"> March 2025) and the requirement for NMPC to sign a declaration to waive the rights under the 1954 Landlord and Tenants Act. Council have noted that, at NMPC’s request, the school have taken responsibility for the trees within the play park</w:t>
      </w:r>
      <w:r w:rsidR="00B84C73">
        <w:rPr>
          <w:sz w:val="24"/>
          <w:szCs w:val="24"/>
        </w:rPr>
        <w:t>.</w:t>
      </w:r>
    </w:p>
    <w:p w14:paraId="28510863" w14:textId="16E5F37D" w:rsidR="004A0A95" w:rsidRDefault="001150DE" w:rsidP="001150DE">
      <w:pPr>
        <w:rPr>
          <w:sz w:val="24"/>
          <w:szCs w:val="24"/>
        </w:rPr>
      </w:pPr>
      <w:r w:rsidRPr="00EB3031">
        <w:rPr>
          <w:b/>
          <w:bCs/>
          <w:sz w:val="24"/>
          <w:szCs w:val="24"/>
        </w:rPr>
        <w:t>Resolved</w:t>
      </w:r>
      <w:r w:rsidRPr="00EB3031">
        <w:rPr>
          <w:sz w:val="24"/>
          <w:szCs w:val="24"/>
        </w:rPr>
        <w:t xml:space="preserve">, proposed Cllr </w:t>
      </w:r>
      <w:r>
        <w:rPr>
          <w:sz w:val="24"/>
          <w:szCs w:val="24"/>
        </w:rPr>
        <w:t>Berkeley</w:t>
      </w:r>
      <w:r w:rsidRPr="00EB3031">
        <w:rPr>
          <w:sz w:val="24"/>
          <w:szCs w:val="24"/>
        </w:rPr>
        <w:t xml:space="preserve">, seconded Cllr </w:t>
      </w:r>
      <w:r w:rsidR="00F54055">
        <w:rPr>
          <w:sz w:val="24"/>
          <w:szCs w:val="24"/>
        </w:rPr>
        <w:t xml:space="preserve">Briggs that NMPC </w:t>
      </w:r>
      <w:r w:rsidR="004A0A95">
        <w:rPr>
          <w:sz w:val="24"/>
          <w:szCs w:val="24"/>
        </w:rPr>
        <w:t xml:space="preserve">approve and </w:t>
      </w:r>
      <w:r w:rsidR="00F54055">
        <w:rPr>
          <w:sz w:val="24"/>
          <w:szCs w:val="24"/>
        </w:rPr>
        <w:t>sign the revised lease</w:t>
      </w:r>
      <w:r w:rsidR="00CA5270">
        <w:rPr>
          <w:sz w:val="24"/>
          <w:szCs w:val="24"/>
        </w:rPr>
        <w:t xml:space="preserve"> and </w:t>
      </w:r>
      <w:r w:rsidR="00D56671">
        <w:rPr>
          <w:sz w:val="24"/>
          <w:szCs w:val="24"/>
        </w:rPr>
        <w:t>declaration</w:t>
      </w:r>
      <w:r w:rsidR="004634E7">
        <w:rPr>
          <w:sz w:val="24"/>
          <w:szCs w:val="24"/>
        </w:rPr>
        <w:t xml:space="preserve"> relating the 1954 act</w:t>
      </w:r>
      <w:r w:rsidR="004A0A95">
        <w:rPr>
          <w:sz w:val="24"/>
          <w:szCs w:val="24"/>
        </w:rPr>
        <w:t xml:space="preserve">. </w:t>
      </w:r>
      <w:r w:rsidR="004B40F2">
        <w:rPr>
          <w:sz w:val="24"/>
          <w:szCs w:val="24"/>
        </w:rPr>
        <w:t>Unanimous decision.</w:t>
      </w:r>
    </w:p>
    <w:p w14:paraId="7E033B3D" w14:textId="7B62FABC" w:rsidR="00B84C73" w:rsidRDefault="00B84C73" w:rsidP="00B84C73">
      <w:pPr>
        <w:rPr>
          <w:sz w:val="24"/>
          <w:szCs w:val="24"/>
        </w:rPr>
      </w:pPr>
      <w:r>
        <w:rPr>
          <w:sz w:val="24"/>
          <w:szCs w:val="24"/>
        </w:rPr>
        <w:t>In line with our standing orders the lease was signed by two councillors (Cllr Maddern and Cllr Berkeley) and the clerk will witness.</w:t>
      </w:r>
    </w:p>
    <w:p w14:paraId="532999EF" w14:textId="77777777" w:rsidR="00B84C73" w:rsidRDefault="00B84C73" w:rsidP="001150DE">
      <w:pPr>
        <w:rPr>
          <w:sz w:val="24"/>
          <w:szCs w:val="24"/>
        </w:rPr>
      </w:pPr>
    </w:p>
    <w:p w14:paraId="45D83BD9" w14:textId="21406802" w:rsidR="004B40F2" w:rsidRPr="00357DCA" w:rsidRDefault="004B40F2" w:rsidP="001150DE">
      <w:r>
        <w:rPr>
          <w:sz w:val="24"/>
          <w:szCs w:val="24"/>
        </w:rPr>
        <w:t>The meeting closed at 9.09pm</w:t>
      </w:r>
    </w:p>
    <w:p w14:paraId="65C70C4D" w14:textId="77777777" w:rsidR="001150DE" w:rsidRPr="00357DCA" w:rsidRDefault="001150DE" w:rsidP="00462791"/>
    <w:p w14:paraId="1512A1AC" w14:textId="6F926071" w:rsidR="00462791" w:rsidRDefault="009C5006" w:rsidP="009C5006">
      <w:pPr>
        <w:spacing w:after="0" w:line="288" w:lineRule="auto"/>
        <w:jc w:val="right"/>
        <w:rPr>
          <w:b/>
          <w:bCs/>
        </w:rPr>
      </w:pPr>
      <w:r w:rsidRPr="009C5006">
        <w:rPr>
          <w:b/>
          <w:bCs/>
        </w:rPr>
        <w:t>Chairman Signature …………………………………………</w:t>
      </w:r>
      <w:proofErr w:type="gramStart"/>
      <w:r w:rsidRPr="009C5006">
        <w:rPr>
          <w:b/>
          <w:bCs/>
        </w:rPr>
        <w:t>…..</w:t>
      </w:r>
      <w:proofErr w:type="gramEnd"/>
    </w:p>
    <w:p w14:paraId="5F019F72" w14:textId="77777777" w:rsidR="00B61F0F" w:rsidRDefault="00B61F0F" w:rsidP="009C5006">
      <w:pPr>
        <w:spacing w:after="0" w:line="288" w:lineRule="auto"/>
        <w:jc w:val="right"/>
        <w:rPr>
          <w:b/>
          <w:bCs/>
        </w:rPr>
      </w:pPr>
    </w:p>
    <w:p w14:paraId="532A4D00" w14:textId="77777777" w:rsidR="00B61F0F" w:rsidRDefault="00B61F0F" w:rsidP="009C5006">
      <w:pPr>
        <w:spacing w:after="0" w:line="288" w:lineRule="auto"/>
        <w:jc w:val="right"/>
        <w:rPr>
          <w:b/>
          <w:bCs/>
        </w:rPr>
      </w:pPr>
    </w:p>
    <w:p w14:paraId="4FDE4222" w14:textId="77777777" w:rsidR="00B61F0F" w:rsidRDefault="00B61F0F" w:rsidP="009C5006">
      <w:pPr>
        <w:spacing w:after="0" w:line="288" w:lineRule="auto"/>
        <w:jc w:val="right"/>
        <w:rPr>
          <w:b/>
          <w:bCs/>
        </w:rPr>
      </w:pPr>
    </w:p>
    <w:p w14:paraId="243F8B4B" w14:textId="77777777" w:rsidR="00B61F0F" w:rsidRPr="009C5006" w:rsidRDefault="00B61F0F" w:rsidP="009C5006">
      <w:pPr>
        <w:spacing w:after="0" w:line="288" w:lineRule="auto"/>
        <w:jc w:val="right"/>
        <w:rPr>
          <w:b/>
          <w:bCs/>
        </w:rPr>
      </w:pPr>
    </w:p>
    <w:p w14:paraId="42545EE5" w14:textId="77777777" w:rsidR="00792A3D" w:rsidRPr="004F211B" w:rsidRDefault="00792A3D" w:rsidP="00792A3D">
      <w:pPr>
        <w:pStyle w:val="Heading3"/>
        <w:rPr>
          <w:b/>
          <w:bCs/>
          <w:color w:val="auto"/>
        </w:rPr>
      </w:pPr>
    </w:p>
    <w:p w14:paraId="39C954C7" w14:textId="3DBE4E81" w:rsidR="00792A3D" w:rsidRDefault="00792A3D" w:rsidP="00792A3D">
      <w:pPr>
        <w:rPr>
          <w:rFonts w:cstheme="minorHAnsi"/>
          <w:b/>
          <w:bCs/>
          <w:i/>
          <w:iCs/>
        </w:rPr>
      </w:pPr>
      <w:r w:rsidRPr="00E26BC6">
        <w:rPr>
          <w:rFonts w:cstheme="minorHAnsi"/>
          <w:b/>
          <w:bCs/>
          <w:i/>
          <w:iCs/>
        </w:rPr>
        <w:t>Our next meeting will be held Monday 13</w:t>
      </w:r>
      <w:r w:rsidRPr="00E26BC6">
        <w:rPr>
          <w:rFonts w:cstheme="minorHAnsi"/>
          <w:b/>
          <w:bCs/>
          <w:i/>
          <w:iCs/>
          <w:vertAlign w:val="superscript"/>
        </w:rPr>
        <w:t>th</w:t>
      </w:r>
      <w:r w:rsidRPr="00E26BC6">
        <w:rPr>
          <w:rFonts w:cstheme="minorHAnsi"/>
          <w:b/>
          <w:bCs/>
          <w:i/>
          <w:iCs/>
        </w:rPr>
        <w:t xml:space="preserve"> </w:t>
      </w:r>
      <w:r>
        <w:rPr>
          <w:rFonts w:cstheme="minorHAnsi"/>
          <w:b/>
          <w:bCs/>
          <w:i/>
          <w:iCs/>
        </w:rPr>
        <w:t>March</w:t>
      </w:r>
      <w:r w:rsidRPr="00E26BC6">
        <w:rPr>
          <w:rFonts w:cstheme="minorHAnsi"/>
          <w:b/>
          <w:bCs/>
          <w:i/>
          <w:iCs/>
        </w:rPr>
        <w:t xml:space="preserve"> 2023, </w:t>
      </w:r>
      <w:r>
        <w:rPr>
          <w:rFonts w:cstheme="minorHAnsi"/>
          <w:b/>
          <w:bCs/>
          <w:i/>
          <w:iCs/>
        </w:rPr>
        <w:t>7.30</w:t>
      </w:r>
      <w:r w:rsidRPr="00E26BC6">
        <w:rPr>
          <w:rFonts w:cstheme="minorHAnsi"/>
          <w:b/>
          <w:bCs/>
          <w:i/>
          <w:iCs/>
        </w:rPr>
        <w:t xml:space="preserve">pm, all agenda items to Clerk no later than </w:t>
      </w:r>
      <w:r>
        <w:rPr>
          <w:rFonts w:cstheme="minorHAnsi"/>
          <w:b/>
          <w:bCs/>
          <w:i/>
          <w:iCs/>
        </w:rPr>
        <w:t xml:space="preserve">9am </w:t>
      </w:r>
      <w:r w:rsidRPr="00E26BC6">
        <w:rPr>
          <w:rFonts w:cstheme="minorHAnsi"/>
          <w:b/>
          <w:bCs/>
          <w:i/>
          <w:iCs/>
          <w:u w:val="single"/>
        </w:rPr>
        <w:t xml:space="preserve">Thursday 2nd </w:t>
      </w:r>
      <w:r>
        <w:rPr>
          <w:rFonts w:cstheme="minorHAnsi"/>
          <w:b/>
          <w:bCs/>
          <w:i/>
          <w:iCs/>
          <w:u w:val="single"/>
        </w:rPr>
        <w:t>March</w:t>
      </w:r>
      <w:r w:rsidRPr="00E26BC6">
        <w:rPr>
          <w:rFonts w:cstheme="minorHAnsi"/>
          <w:b/>
          <w:bCs/>
          <w:i/>
          <w:iCs/>
          <w:u w:val="single"/>
        </w:rPr>
        <w:t xml:space="preserve"> 2023</w:t>
      </w:r>
      <w:r w:rsidRPr="00E26BC6">
        <w:rPr>
          <w:rFonts w:cstheme="minorHAnsi"/>
          <w:b/>
          <w:bCs/>
          <w:i/>
          <w:iCs/>
        </w:rPr>
        <w:t>.</w:t>
      </w:r>
      <w:r w:rsidRPr="00E26BC6">
        <w:rPr>
          <w:rFonts w:cstheme="minorHAnsi"/>
          <w:b/>
          <w:bCs/>
          <w:i/>
          <w:iCs/>
          <w:u w:val="single"/>
        </w:rPr>
        <w:t xml:space="preserve"> </w:t>
      </w:r>
      <w:r w:rsidRPr="00E26BC6">
        <w:rPr>
          <w:rFonts w:cstheme="minorHAnsi"/>
          <w:b/>
          <w:bCs/>
          <w:i/>
          <w:iCs/>
        </w:rPr>
        <w:t>Late items</w:t>
      </w:r>
      <w:r>
        <w:rPr>
          <w:rFonts w:cstheme="minorHAnsi"/>
          <w:b/>
          <w:bCs/>
          <w:i/>
          <w:iCs/>
        </w:rPr>
        <w:t xml:space="preserve"> </w:t>
      </w:r>
      <w:r w:rsidRPr="00E26BC6">
        <w:rPr>
          <w:rFonts w:cstheme="minorHAnsi"/>
          <w:b/>
          <w:bCs/>
          <w:i/>
          <w:iCs/>
        </w:rPr>
        <w:t>will not be accepted.</w:t>
      </w:r>
    </w:p>
    <w:p w14:paraId="7BC62B1C" w14:textId="77777777" w:rsidR="00792A3D" w:rsidRPr="0056176D" w:rsidRDefault="00792A3D" w:rsidP="00792A3D">
      <w:pPr>
        <w:rPr>
          <w:rFonts w:cstheme="minorHAnsi"/>
          <w:b/>
          <w:bCs/>
          <w:i/>
          <w:iCs/>
          <w:u w:val="single"/>
        </w:rPr>
      </w:pPr>
      <w:r w:rsidRPr="0056176D">
        <w:rPr>
          <w:rFonts w:cstheme="minorHAnsi"/>
          <w:b/>
          <w:bCs/>
          <w:i/>
          <w:iCs/>
          <w:u w:val="single"/>
        </w:rPr>
        <w:t>Up and coming meetings to note</w:t>
      </w:r>
    </w:p>
    <w:p w14:paraId="7C70C2AF" w14:textId="77777777" w:rsidR="00792A3D" w:rsidRPr="00DD66DD" w:rsidRDefault="00792A3D" w:rsidP="00792A3D">
      <w:pPr>
        <w:rPr>
          <w:rFonts w:cstheme="minorHAnsi"/>
          <w:b/>
          <w:bCs/>
          <w:i/>
          <w:iCs/>
          <w:u w:val="single"/>
        </w:rPr>
      </w:pPr>
      <w:r w:rsidRPr="00DD66DD">
        <w:rPr>
          <w:rFonts w:cstheme="minorHAnsi"/>
          <w:b/>
          <w:bCs/>
          <w:i/>
          <w:iCs/>
          <w:u w:val="single"/>
        </w:rPr>
        <w:t>Monday 17th April 2023</w:t>
      </w:r>
      <w:r>
        <w:rPr>
          <w:rFonts w:cstheme="minorHAnsi"/>
          <w:b/>
          <w:bCs/>
          <w:i/>
          <w:iCs/>
          <w:u w:val="single"/>
        </w:rPr>
        <w:t xml:space="preserve">* 7.30pm agenda items by 9am </w:t>
      </w:r>
      <w:r w:rsidRPr="00DD66DD">
        <w:rPr>
          <w:rFonts w:cstheme="minorHAnsi"/>
          <w:b/>
          <w:bCs/>
          <w:i/>
          <w:iCs/>
          <w:u w:val="single"/>
        </w:rPr>
        <w:t xml:space="preserve">Thursday 6th April </w:t>
      </w:r>
    </w:p>
    <w:p w14:paraId="0CE9BAF9" w14:textId="77777777" w:rsidR="00792A3D" w:rsidRPr="00DD66DD" w:rsidRDefault="00792A3D" w:rsidP="00792A3D">
      <w:pPr>
        <w:rPr>
          <w:rFonts w:cstheme="minorHAnsi"/>
          <w:b/>
          <w:bCs/>
          <w:i/>
          <w:iCs/>
          <w:u w:val="single"/>
        </w:rPr>
      </w:pPr>
      <w:r w:rsidRPr="00DD66DD">
        <w:rPr>
          <w:rFonts w:cstheme="minorHAnsi"/>
          <w:b/>
          <w:bCs/>
          <w:i/>
          <w:iCs/>
          <w:u w:val="single"/>
        </w:rPr>
        <w:t>Monday 15th May 2023**</w:t>
      </w:r>
      <w:r>
        <w:rPr>
          <w:rFonts w:cstheme="minorHAnsi"/>
          <w:b/>
          <w:bCs/>
          <w:i/>
          <w:iCs/>
          <w:u w:val="single"/>
        </w:rPr>
        <w:t xml:space="preserve"> </w:t>
      </w:r>
      <w:r w:rsidRPr="00DD66DD">
        <w:rPr>
          <w:rFonts w:cstheme="minorHAnsi"/>
          <w:b/>
          <w:bCs/>
          <w:i/>
          <w:iCs/>
          <w:u w:val="single"/>
        </w:rPr>
        <w:t>Annual Council &amp; Annual Parish Meeting</w:t>
      </w:r>
      <w:r>
        <w:rPr>
          <w:rFonts w:cstheme="minorHAnsi"/>
          <w:b/>
          <w:bCs/>
          <w:i/>
          <w:iCs/>
          <w:u w:val="single"/>
        </w:rPr>
        <w:t xml:space="preserve"> **check start times with clerk</w:t>
      </w:r>
    </w:p>
    <w:sectPr w:rsidR="00792A3D" w:rsidRPr="00DD66DD" w:rsidSect="0048438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08CC" w14:textId="77777777" w:rsidR="00570BC4" w:rsidRDefault="00570BC4" w:rsidP="00CD7860">
      <w:pPr>
        <w:spacing w:after="0" w:line="240" w:lineRule="auto"/>
      </w:pPr>
      <w:r>
        <w:separator/>
      </w:r>
    </w:p>
  </w:endnote>
  <w:endnote w:type="continuationSeparator" w:id="0">
    <w:p w14:paraId="44A37FFA" w14:textId="77777777" w:rsidR="00570BC4" w:rsidRDefault="00570BC4" w:rsidP="00CD7860">
      <w:pPr>
        <w:spacing w:after="0" w:line="240" w:lineRule="auto"/>
      </w:pPr>
      <w:r>
        <w:continuationSeparator/>
      </w:r>
    </w:p>
  </w:endnote>
  <w:endnote w:type="continuationNotice" w:id="1">
    <w:p w14:paraId="4BA8EC02" w14:textId="77777777" w:rsidR="00570BC4" w:rsidRDefault="00570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E90" w14:textId="77777777" w:rsidR="005B53C9" w:rsidRDefault="005B5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19578"/>
      <w:docPartObj>
        <w:docPartGallery w:val="Page Numbers (Bottom of Page)"/>
        <w:docPartUnique/>
      </w:docPartObj>
    </w:sdtPr>
    <w:sdtEndPr>
      <w:rPr>
        <w:noProof/>
      </w:rPr>
    </w:sdtEndPr>
    <w:sdtContent>
      <w:p w14:paraId="762CB507" w14:textId="0B419B2E"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Chairman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24E4" w14:textId="77777777" w:rsidR="005B53C9" w:rsidRDefault="005B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4ED09" w14:textId="77777777" w:rsidR="00570BC4" w:rsidRDefault="00570BC4" w:rsidP="00CD7860">
      <w:pPr>
        <w:spacing w:after="0" w:line="240" w:lineRule="auto"/>
      </w:pPr>
      <w:r>
        <w:separator/>
      </w:r>
    </w:p>
  </w:footnote>
  <w:footnote w:type="continuationSeparator" w:id="0">
    <w:p w14:paraId="2169A4F6" w14:textId="77777777" w:rsidR="00570BC4" w:rsidRDefault="00570BC4" w:rsidP="00CD7860">
      <w:pPr>
        <w:spacing w:after="0" w:line="240" w:lineRule="auto"/>
      </w:pPr>
      <w:r>
        <w:continuationSeparator/>
      </w:r>
    </w:p>
  </w:footnote>
  <w:footnote w:type="continuationNotice" w:id="1">
    <w:p w14:paraId="724B8DD2" w14:textId="77777777" w:rsidR="00570BC4" w:rsidRDefault="00570B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8C61" w14:textId="4BABFE88" w:rsidR="005B53C9" w:rsidRDefault="00053517">
    <w:pPr>
      <w:pStyle w:val="Header"/>
    </w:pPr>
    <w:r>
      <w:rPr>
        <w:noProof/>
      </w:rPr>
      <w:pict w14:anchorId="79BFB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753766" o:spid="_x0000_s1026"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B844" w14:textId="62B4449F" w:rsidR="005B53C9" w:rsidRDefault="00053517">
    <w:pPr>
      <w:pStyle w:val="Header"/>
    </w:pPr>
    <w:r>
      <w:rPr>
        <w:noProof/>
      </w:rPr>
      <w:pict w14:anchorId="2A1AD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753767" o:spid="_x0000_s1027"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A0AB" w14:textId="169FE486" w:rsidR="005B53C9" w:rsidRDefault="00053517">
    <w:pPr>
      <w:pStyle w:val="Header"/>
    </w:pPr>
    <w:r>
      <w:rPr>
        <w:noProof/>
      </w:rPr>
      <w:pict w14:anchorId="09477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753765" o:spid="_x0000_s1025"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4F1"/>
    <w:multiLevelType w:val="hybridMultilevel"/>
    <w:tmpl w:val="0EDEB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C7865"/>
    <w:multiLevelType w:val="hybridMultilevel"/>
    <w:tmpl w:val="256E5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4E7089"/>
    <w:multiLevelType w:val="hybridMultilevel"/>
    <w:tmpl w:val="FD648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1759D6"/>
    <w:multiLevelType w:val="hybridMultilevel"/>
    <w:tmpl w:val="26AC1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F7702"/>
    <w:multiLevelType w:val="hybridMultilevel"/>
    <w:tmpl w:val="A990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12768"/>
    <w:multiLevelType w:val="hybridMultilevel"/>
    <w:tmpl w:val="1334FA1C"/>
    <w:lvl w:ilvl="0" w:tplc="EAE84A14">
      <w:start w:val="1"/>
      <w:numFmt w:val="decimal"/>
      <w:lvlText w:val="%1."/>
      <w:lvlJc w:val="left"/>
      <w:pPr>
        <w:ind w:left="7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F71156"/>
    <w:multiLevelType w:val="hybridMultilevel"/>
    <w:tmpl w:val="855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63018"/>
    <w:multiLevelType w:val="hybridMultilevel"/>
    <w:tmpl w:val="1A48A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10078A"/>
    <w:multiLevelType w:val="hybridMultilevel"/>
    <w:tmpl w:val="C1486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1715BF"/>
    <w:multiLevelType w:val="hybridMultilevel"/>
    <w:tmpl w:val="0128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81C92"/>
    <w:multiLevelType w:val="hybridMultilevel"/>
    <w:tmpl w:val="AD0E7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E66CE3"/>
    <w:multiLevelType w:val="hybridMultilevel"/>
    <w:tmpl w:val="2E3E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45668"/>
    <w:multiLevelType w:val="hybridMultilevel"/>
    <w:tmpl w:val="2D74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D31FC"/>
    <w:multiLevelType w:val="hybridMultilevel"/>
    <w:tmpl w:val="7ABA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34909"/>
    <w:multiLevelType w:val="hybridMultilevel"/>
    <w:tmpl w:val="31C81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2964DF"/>
    <w:multiLevelType w:val="hybridMultilevel"/>
    <w:tmpl w:val="72102A9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36743BBF"/>
    <w:multiLevelType w:val="hybridMultilevel"/>
    <w:tmpl w:val="8BFCB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8B4329"/>
    <w:multiLevelType w:val="hybridMultilevel"/>
    <w:tmpl w:val="34F0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4589"/>
    <w:multiLevelType w:val="hybridMultilevel"/>
    <w:tmpl w:val="D0A0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733D5B"/>
    <w:multiLevelType w:val="hybridMultilevel"/>
    <w:tmpl w:val="2B06F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DC53C4"/>
    <w:multiLevelType w:val="hybridMultilevel"/>
    <w:tmpl w:val="E5326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6334E67"/>
    <w:multiLevelType w:val="hybridMultilevel"/>
    <w:tmpl w:val="A4D88CE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7A704E8"/>
    <w:multiLevelType w:val="hybridMultilevel"/>
    <w:tmpl w:val="CE28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7D76DF"/>
    <w:multiLevelType w:val="hybridMultilevel"/>
    <w:tmpl w:val="57EEE0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EB0A93"/>
    <w:multiLevelType w:val="hybridMultilevel"/>
    <w:tmpl w:val="A4749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0602E3"/>
    <w:multiLevelType w:val="hybridMultilevel"/>
    <w:tmpl w:val="B5AC4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F96346"/>
    <w:multiLevelType w:val="hybridMultilevel"/>
    <w:tmpl w:val="4B464A8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8143E4"/>
    <w:multiLevelType w:val="hybridMultilevel"/>
    <w:tmpl w:val="8EEC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DA399A"/>
    <w:multiLevelType w:val="hybridMultilevel"/>
    <w:tmpl w:val="EE1A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982C17"/>
    <w:multiLevelType w:val="hybridMultilevel"/>
    <w:tmpl w:val="53E288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CB97138"/>
    <w:multiLevelType w:val="hybridMultilevel"/>
    <w:tmpl w:val="8D882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EA653F"/>
    <w:multiLevelType w:val="hybridMultilevel"/>
    <w:tmpl w:val="F29CE15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74593D9D"/>
    <w:multiLevelType w:val="hybridMultilevel"/>
    <w:tmpl w:val="50F8D1BA"/>
    <w:lvl w:ilvl="0" w:tplc="C96837C8">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77DA35B2"/>
    <w:multiLevelType w:val="multilevel"/>
    <w:tmpl w:val="34E20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1F18A9"/>
    <w:multiLevelType w:val="hybridMultilevel"/>
    <w:tmpl w:val="2DEC0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84A0ED2"/>
    <w:multiLevelType w:val="hybridMultilevel"/>
    <w:tmpl w:val="1CE25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959" w:hanging="360"/>
      </w:pPr>
      <w:rPr>
        <w:rFonts w:ascii="Courier New" w:hAnsi="Courier New" w:cs="Courier New" w:hint="default"/>
      </w:rPr>
    </w:lvl>
    <w:lvl w:ilvl="2" w:tplc="08090005" w:tentative="1">
      <w:start w:val="1"/>
      <w:numFmt w:val="bullet"/>
      <w:lvlText w:val=""/>
      <w:lvlJc w:val="left"/>
      <w:pPr>
        <w:ind w:left="-239" w:hanging="360"/>
      </w:pPr>
      <w:rPr>
        <w:rFonts w:ascii="Wingdings" w:hAnsi="Wingdings" w:hint="default"/>
      </w:rPr>
    </w:lvl>
    <w:lvl w:ilvl="3" w:tplc="08090001" w:tentative="1">
      <w:start w:val="1"/>
      <w:numFmt w:val="bullet"/>
      <w:lvlText w:val=""/>
      <w:lvlJc w:val="left"/>
      <w:pPr>
        <w:ind w:left="481" w:hanging="360"/>
      </w:pPr>
      <w:rPr>
        <w:rFonts w:ascii="Symbol" w:hAnsi="Symbol" w:hint="default"/>
      </w:rPr>
    </w:lvl>
    <w:lvl w:ilvl="4" w:tplc="08090003" w:tentative="1">
      <w:start w:val="1"/>
      <w:numFmt w:val="bullet"/>
      <w:lvlText w:val="o"/>
      <w:lvlJc w:val="left"/>
      <w:pPr>
        <w:ind w:left="1201" w:hanging="360"/>
      </w:pPr>
      <w:rPr>
        <w:rFonts w:ascii="Courier New" w:hAnsi="Courier New" w:cs="Courier New" w:hint="default"/>
      </w:rPr>
    </w:lvl>
    <w:lvl w:ilvl="5" w:tplc="08090005" w:tentative="1">
      <w:start w:val="1"/>
      <w:numFmt w:val="bullet"/>
      <w:lvlText w:val=""/>
      <w:lvlJc w:val="left"/>
      <w:pPr>
        <w:ind w:left="1921" w:hanging="360"/>
      </w:pPr>
      <w:rPr>
        <w:rFonts w:ascii="Wingdings" w:hAnsi="Wingdings" w:hint="default"/>
      </w:rPr>
    </w:lvl>
    <w:lvl w:ilvl="6" w:tplc="08090001" w:tentative="1">
      <w:start w:val="1"/>
      <w:numFmt w:val="bullet"/>
      <w:lvlText w:val=""/>
      <w:lvlJc w:val="left"/>
      <w:pPr>
        <w:ind w:left="2641" w:hanging="360"/>
      </w:pPr>
      <w:rPr>
        <w:rFonts w:ascii="Symbol" w:hAnsi="Symbol" w:hint="default"/>
      </w:rPr>
    </w:lvl>
    <w:lvl w:ilvl="7" w:tplc="08090003" w:tentative="1">
      <w:start w:val="1"/>
      <w:numFmt w:val="bullet"/>
      <w:lvlText w:val="o"/>
      <w:lvlJc w:val="left"/>
      <w:pPr>
        <w:ind w:left="3361" w:hanging="360"/>
      </w:pPr>
      <w:rPr>
        <w:rFonts w:ascii="Courier New" w:hAnsi="Courier New" w:cs="Courier New" w:hint="default"/>
      </w:rPr>
    </w:lvl>
    <w:lvl w:ilvl="8" w:tplc="08090005" w:tentative="1">
      <w:start w:val="1"/>
      <w:numFmt w:val="bullet"/>
      <w:lvlText w:val=""/>
      <w:lvlJc w:val="left"/>
      <w:pPr>
        <w:ind w:left="4081" w:hanging="360"/>
      </w:pPr>
      <w:rPr>
        <w:rFonts w:ascii="Wingdings" w:hAnsi="Wingdings" w:hint="default"/>
      </w:rPr>
    </w:lvl>
  </w:abstractNum>
  <w:abstractNum w:abstractNumId="36" w15:restartNumberingAfterBreak="0">
    <w:nsid w:val="7FA0611A"/>
    <w:multiLevelType w:val="hybridMultilevel"/>
    <w:tmpl w:val="1890C1B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36968684">
    <w:abstractNumId w:val="0"/>
  </w:num>
  <w:num w:numId="2" w16cid:durableId="2098596805">
    <w:abstractNumId w:val="36"/>
  </w:num>
  <w:num w:numId="3" w16cid:durableId="1737246125">
    <w:abstractNumId w:val="25"/>
  </w:num>
  <w:num w:numId="4" w16cid:durableId="1280139961">
    <w:abstractNumId w:val="9"/>
  </w:num>
  <w:num w:numId="5" w16cid:durableId="570624414">
    <w:abstractNumId w:val="10"/>
  </w:num>
  <w:num w:numId="6" w16cid:durableId="17760934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7823306">
    <w:abstractNumId w:val="33"/>
  </w:num>
  <w:num w:numId="8" w16cid:durableId="2142336817">
    <w:abstractNumId w:val="13"/>
  </w:num>
  <w:num w:numId="9" w16cid:durableId="1979450893">
    <w:abstractNumId w:val="35"/>
  </w:num>
  <w:num w:numId="10" w16cid:durableId="1228346566">
    <w:abstractNumId w:val="3"/>
  </w:num>
  <w:num w:numId="11" w16cid:durableId="587230279">
    <w:abstractNumId w:val="4"/>
  </w:num>
  <w:num w:numId="12" w16cid:durableId="975916806">
    <w:abstractNumId w:val="29"/>
  </w:num>
  <w:num w:numId="13" w16cid:durableId="12404059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0226457">
    <w:abstractNumId w:val="19"/>
  </w:num>
  <w:num w:numId="15" w16cid:durableId="1084032100">
    <w:abstractNumId w:val="8"/>
  </w:num>
  <w:num w:numId="16" w16cid:durableId="2044475745">
    <w:abstractNumId w:val="34"/>
  </w:num>
  <w:num w:numId="17" w16cid:durableId="1086920131">
    <w:abstractNumId w:val="9"/>
  </w:num>
  <w:num w:numId="18" w16cid:durableId="420488984">
    <w:abstractNumId w:val="21"/>
  </w:num>
  <w:num w:numId="19" w16cid:durableId="2079209247">
    <w:abstractNumId w:val="25"/>
  </w:num>
  <w:num w:numId="20" w16cid:durableId="1058288807">
    <w:abstractNumId w:val="15"/>
  </w:num>
  <w:num w:numId="21" w16cid:durableId="211697156">
    <w:abstractNumId w:val="20"/>
  </w:num>
  <w:num w:numId="22" w16cid:durableId="2114861733">
    <w:abstractNumId w:val="21"/>
  </w:num>
  <w:num w:numId="23" w16cid:durableId="1233346714">
    <w:abstractNumId w:val="16"/>
  </w:num>
  <w:num w:numId="24" w16cid:durableId="786586604">
    <w:abstractNumId w:val="11"/>
  </w:num>
  <w:num w:numId="25" w16cid:durableId="702294707">
    <w:abstractNumId w:val="22"/>
  </w:num>
  <w:num w:numId="26" w16cid:durableId="1111314937">
    <w:abstractNumId w:val="17"/>
  </w:num>
  <w:num w:numId="27" w16cid:durableId="43071108">
    <w:abstractNumId w:val="12"/>
  </w:num>
  <w:num w:numId="28" w16cid:durableId="748191198">
    <w:abstractNumId w:val="5"/>
  </w:num>
  <w:num w:numId="29" w16cid:durableId="1232814149">
    <w:abstractNumId w:val="23"/>
  </w:num>
  <w:num w:numId="30" w16cid:durableId="1179126037">
    <w:abstractNumId w:val="2"/>
  </w:num>
  <w:num w:numId="31" w16cid:durableId="1281688854">
    <w:abstractNumId w:val="1"/>
  </w:num>
  <w:num w:numId="32" w16cid:durableId="760108892">
    <w:abstractNumId w:val="30"/>
  </w:num>
  <w:num w:numId="33" w16cid:durableId="1639265897">
    <w:abstractNumId w:val="7"/>
  </w:num>
  <w:num w:numId="34" w16cid:durableId="1073044667">
    <w:abstractNumId w:val="12"/>
  </w:num>
  <w:num w:numId="35" w16cid:durableId="534971999">
    <w:abstractNumId w:val="31"/>
  </w:num>
  <w:num w:numId="36" w16cid:durableId="1260721722">
    <w:abstractNumId w:val="24"/>
  </w:num>
  <w:num w:numId="37" w16cid:durableId="861287349">
    <w:abstractNumId w:val="14"/>
  </w:num>
  <w:num w:numId="38" w16cid:durableId="414015950">
    <w:abstractNumId w:val="22"/>
  </w:num>
  <w:num w:numId="39" w16cid:durableId="140706244">
    <w:abstractNumId w:val="27"/>
  </w:num>
  <w:num w:numId="40" w16cid:durableId="1567570734">
    <w:abstractNumId w:val="6"/>
  </w:num>
  <w:num w:numId="41" w16cid:durableId="8485491">
    <w:abstractNumId w:val="18"/>
  </w:num>
  <w:num w:numId="42" w16cid:durableId="1838812026">
    <w:abstractNumId w:val="26"/>
  </w:num>
  <w:num w:numId="43" w16cid:durableId="207767825">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2145"/>
    <w:rsid w:val="00002B1D"/>
    <w:rsid w:val="00002E3E"/>
    <w:rsid w:val="00003639"/>
    <w:rsid w:val="00003B10"/>
    <w:rsid w:val="00003E0C"/>
    <w:rsid w:val="000045D0"/>
    <w:rsid w:val="00004DA9"/>
    <w:rsid w:val="00005A61"/>
    <w:rsid w:val="00006B83"/>
    <w:rsid w:val="00007062"/>
    <w:rsid w:val="000078BF"/>
    <w:rsid w:val="00010388"/>
    <w:rsid w:val="00010EE5"/>
    <w:rsid w:val="0001232C"/>
    <w:rsid w:val="000125FB"/>
    <w:rsid w:val="00012B65"/>
    <w:rsid w:val="00013D11"/>
    <w:rsid w:val="00014518"/>
    <w:rsid w:val="00014C14"/>
    <w:rsid w:val="00014E29"/>
    <w:rsid w:val="000151BD"/>
    <w:rsid w:val="0001556F"/>
    <w:rsid w:val="000160F6"/>
    <w:rsid w:val="000178D3"/>
    <w:rsid w:val="00017C70"/>
    <w:rsid w:val="00020AF8"/>
    <w:rsid w:val="000220A6"/>
    <w:rsid w:val="00022569"/>
    <w:rsid w:val="00022EC5"/>
    <w:rsid w:val="0002304C"/>
    <w:rsid w:val="00023DDF"/>
    <w:rsid w:val="0002471B"/>
    <w:rsid w:val="00027B20"/>
    <w:rsid w:val="000301E6"/>
    <w:rsid w:val="00030387"/>
    <w:rsid w:val="000317BC"/>
    <w:rsid w:val="00031CAD"/>
    <w:rsid w:val="0003225F"/>
    <w:rsid w:val="00033398"/>
    <w:rsid w:val="000357CA"/>
    <w:rsid w:val="000357E3"/>
    <w:rsid w:val="000358D7"/>
    <w:rsid w:val="00036801"/>
    <w:rsid w:val="00036B4A"/>
    <w:rsid w:val="00037322"/>
    <w:rsid w:val="00037BDF"/>
    <w:rsid w:val="000415DE"/>
    <w:rsid w:val="00044A18"/>
    <w:rsid w:val="00044D25"/>
    <w:rsid w:val="00045F1F"/>
    <w:rsid w:val="00046216"/>
    <w:rsid w:val="000465D9"/>
    <w:rsid w:val="0004689A"/>
    <w:rsid w:val="00046B2F"/>
    <w:rsid w:val="00047C35"/>
    <w:rsid w:val="00051F13"/>
    <w:rsid w:val="00052F70"/>
    <w:rsid w:val="00053F6E"/>
    <w:rsid w:val="00054350"/>
    <w:rsid w:val="000544C8"/>
    <w:rsid w:val="00054ACD"/>
    <w:rsid w:val="00055689"/>
    <w:rsid w:val="00056124"/>
    <w:rsid w:val="000576DF"/>
    <w:rsid w:val="0006039B"/>
    <w:rsid w:val="00060CF8"/>
    <w:rsid w:val="00061586"/>
    <w:rsid w:val="00061BD9"/>
    <w:rsid w:val="00062CED"/>
    <w:rsid w:val="00062D5C"/>
    <w:rsid w:val="000632BC"/>
    <w:rsid w:val="000636BF"/>
    <w:rsid w:val="00063B15"/>
    <w:rsid w:val="00063B30"/>
    <w:rsid w:val="000652AD"/>
    <w:rsid w:val="0006546C"/>
    <w:rsid w:val="00065BC9"/>
    <w:rsid w:val="00066619"/>
    <w:rsid w:val="0006719D"/>
    <w:rsid w:val="00067D2A"/>
    <w:rsid w:val="000711C3"/>
    <w:rsid w:val="00071F77"/>
    <w:rsid w:val="0007227E"/>
    <w:rsid w:val="00072F79"/>
    <w:rsid w:val="00073348"/>
    <w:rsid w:val="000737E7"/>
    <w:rsid w:val="00074242"/>
    <w:rsid w:val="00074488"/>
    <w:rsid w:val="00076247"/>
    <w:rsid w:val="00076458"/>
    <w:rsid w:val="00076639"/>
    <w:rsid w:val="0007696F"/>
    <w:rsid w:val="000771E9"/>
    <w:rsid w:val="0007729B"/>
    <w:rsid w:val="000775FB"/>
    <w:rsid w:val="000776CE"/>
    <w:rsid w:val="00077FBC"/>
    <w:rsid w:val="000804B8"/>
    <w:rsid w:val="00081691"/>
    <w:rsid w:val="000818B6"/>
    <w:rsid w:val="00081E00"/>
    <w:rsid w:val="00082200"/>
    <w:rsid w:val="0008275D"/>
    <w:rsid w:val="0008338D"/>
    <w:rsid w:val="00084119"/>
    <w:rsid w:val="0008524F"/>
    <w:rsid w:val="000858AC"/>
    <w:rsid w:val="00085A13"/>
    <w:rsid w:val="00086E47"/>
    <w:rsid w:val="00086F98"/>
    <w:rsid w:val="0008749F"/>
    <w:rsid w:val="00087F03"/>
    <w:rsid w:val="000900E1"/>
    <w:rsid w:val="00090F7B"/>
    <w:rsid w:val="000911D3"/>
    <w:rsid w:val="00091B81"/>
    <w:rsid w:val="0009205B"/>
    <w:rsid w:val="00093196"/>
    <w:rsid w:val="00093427"/>
    <w:rsid w:val="00094337"/>
    <w:rsid w:val="00094E3C"/>
    <w:rsid w:val="0009557C"/>
    <w:rsid w:val="00095D52"/>
    <w:rsid w:val="00095E6C"/>
    <w:rsid w:val="00096497"/>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723E"/>
    <w:rsid w:val="000A72D6"/>
    <w:rsid w:val="000A7995"/>
    <w:rsid w:val="000B02E1"/>
    <w:rsid w:val="000B1E4C"/>
    <w:rsid w:val="000B209B"/>
    <w:rsid w:val="000B2647"/>
    <w:rsid w:val="000B267D"/>
    <w:rsid w:val="000B3D35"/>
    <w:rsid w:val="000B44C0"/>
    <w:rsid w:val="000B48DA"/>
    <w:rsid w:val="000B4C43"/>
    <w:rsid w:val="000B53E5"/>
    <w:rsid w:val="000B5B1A"/>
    <w:rsid w:val="000B79AD"/>
    <w:rsid w:val="000B7C4B"/>
    <w:rsid w:val="000B7FC6"/>
    <w:rsid w:val="000C0215"/>
    <w:rsid w:val="000C088E"/>
    <w:rsid w:val="000C0E9B"/>
    <w:rsid w:val="000C2C8F"/>
    <w:rsid w:val="000C320C"/>
    <w:rsid w:val="000C3C3D"/>
    <w:rsid w:val="000C3C8B"/>
    <w:rsid w:val="000C4617"/>
    <w:rsid w:val="000C5627"/>
    <w:rsid w:val="000C6512"/>
    <w:rsid w:val="000C6642"/>
    <w:rsid w:val="000C751E"/>
    <w:rsid w:val="000C76A5"/>
    <w:rsid w:val="000D09BD"/>
    <w:rsid w:val="000D15DF"/>
    <w:rsid w:val="000D1D2E"/>
    <w:rsid w:val="000D2CE3"/>
    <w:rsid w:val="000D2E21"/>
    <w:rsid w:val="000D3F01"/>
    <w:rsid w:val="000D4F44"/>
    <w:rsid w:val="000D4FB5"/>
    <w:rsid w:val="000D6201"/>
    <w:rsid w:val="000D64D2"/>
    <w:rsid w:val="000D682D"/>
    <w:rsid w:val="000D688B"/>
    <w:rsid w:val="000D6893"/>
    <w:rsid w:val="000D6CBA"/>
    <w:rsid w:val="000D72B8"/>
    <w:rsid w:val="000D7753"/>
    <w:rsid w:val="000E05EE"/>
    <w:rsid w:val="000E08F7"/>
    <w:rsid w:val="000E2885"/>
    <w:rsid w:val="000E29C6"/>
    <w:rsid w:val="000E30C7"/>
    <w:rsid w:val="000E38FD"/>
    <w:rsid w:val="000E4A0B"/>
    <w:rsid w:val="000E4BDD"/>
    <w:rsid w:val="000E56EE"/>
    <w:rsid w:val="000E5C73"/>
    <w:rsid w:val="000E5D5D"/>
    <w:rsid w:val="000E615A"/>
    <w:rsid w:val="000F01E1"/>
    <w:rsid w:val="000F1C0F"/>
    <w:rsid w:val="000F2237"/>
    <w:rsid w:val="000F27E2"/>
    <w:rsid w:val="000F2817"/>
    <w:rsid w:val="000F2C76"/>
    <w:rsid w:val="000F391B"/>
    <w:rsid w:val="000F4D4D"/>
    <w:rsid w:val="000F5D94"/>
    <w:rsid w:val="000F67D9"/>
    <w:rsid w:val="000F7008"/>
    <w:rsid w:val="000F7221"/>
    <w:rsid w:val="000F739A"/>
    <w:rsid w:val="000F7B15"/>
    <w:rsid w:val="00100689"/>
    <w:rsid w:val="001017A4"/>
    <w:rsid w:val="00102727"/>
    <w:rsid w:val="0010278A"/>
    <w:rsid w:val="00102FE4"/>
    <w:rsid w:val="00103158"/>
    <w:rsid w:val="0010434A"/>
    <w:rsid w:val="00104B91"/>
    <w:rsid w:val="0010535B"/>
    <w:rsid w:val="0010581A"/>
    <w:rsid w:val="001064C1"/>
    <w:rsid w:val="00106D2F"/>
    <w:rsid w:val="001077E5"/>
    <w:rsid w:val="0011364D"/>
    <w:rsid w:val="00114904"/>
    <w:rsid w:val="00114E0D"/>
    <w:rsid w:val="001150DE"/>
    <w:rsid w:val="00116D0F"/>
    <w:rsid w:val="001172F2"/>
    <w:rsid w:val="0011792C"/>
    <w:rsid w:val="00117DC8"/>
    <w:rsid w:val="00120A23"/>
    <w:rsid w:val="00120B48"/>
    <w:rsid w:val="00120BC8"/>
    <w:rsid w:val="00121A03"/>
    <w:rsid w:val="00121B95"/>
    <w:rsid w:val="00121C10"/>
    <w:rsid w:val="00121F77"/>
    <w:rsid w:val="001225F7"/>
    <w:rsid w:val="00123C25"/>
    <w:rsid w:val="001248D9"/>
    <w:rsid w:val="001253E0"/>
    <w:rsid w:val="00125F6B"/>
    <w:rsid w:val="001260A7"/>
    <w:rsid w:val="00126E91"/>
    <w:rsid w:val="00127CE5"/>
    <w:rsid w:val="00127CF4"/>
    <w:rsid w:val="00130D0A"/>
    <w:rsid w:val="00131011"/>
    <w:rsid w:val="001315DC"/>
    <w:rsid w:val="00131B2C"/>
    <w:rsid w:val="001336D1"/>
    <w:rsid w:val="00136507"/>
    <w:rsid w:val="0013657E"/>
    <w:rsid w:val="00136715"/>
    <w:rsid w:val="00137A2D"/>
    <w:rsid w:val="00137F16"/>
    <w:rsid w:val="001410F5"/>
    <w:rsid w:val="00141829"/>
    <w:rsid w:val="00141C91"/>
    <w:rsid w:val="00141CBF"/>
    <w:rsid w:val="001425C1"/>
    <w:rsid w:val="0014267A"/>
    <w:rsid w:val="00142843"/>
    <w:rsid w:val="00143EE4"/>
    <w:rsid w:val="001442FA"/>
    <w:rsid w:val="0014450B"/>
    <w:rsid w:val="00144B8B"/>
    <w:rsid w:val="00145E7D"/>
    <w:rsid w:val="00145F40"/>
    <w:rsid w:val="0015024D"/>
    <w:rsid w:val="001507A2"/>
    <w:rsid w:val="001520C3"/>
    <w:rsid w:val="00153651"/>
    <w:rsid w:val="001539C2"/>
    <w:rsid w:val="00153A4A"/>
    <w:rsid w:val="00153EC2"/>
    <w:rsid w:val="0015449D"/>
    <w:rsid w:val="00154843"/>
    <w:rsid w:val="00154CDC"/>
    <w:rsid w:val="001557F2"/>
    <w:rsid w:val="00155943"/>
    <w:rsid w:val="00156E3B"/>
    <w:rsid w:val="00156E7E"/>
    <w:rsid w:val="0016038B"/>
    <w:rsid w:val="0016043B"/>
    <w:rsid w:val="0016089A"/>
    <w:rsid w:val="0016134D"/>
    <w:rsid w:val="00161729"/>
    <w:rsid w:val="0016194A"/>
    <w:rsid w:val="00161A13"/>
    <w:rsid w:val="001626E8"/>
    <w:rsid w:val="0016277A"/>
    <w:rsid w:val="00162E84"/>
    <w:rsid w:val="001639BF"/>
    <w:rsid w:val="00164199"/>
    <w:rsid w:val="001645C8"/>
    <w:rsid w:val="00165409"/>
    <w:rsid w:val="00165EBA"/>
    <w:rsid w:val="00166221"/>
    <w:rsid w:val="00166383"/>
    <w:rsid w:val="0016680D"/>
    <w:rsid w:val="00166B66"/>
    <w:rsid w:val="00167EE1"/>
    <w:rsid w:val="00167EF0"/>
    <w:rsid w:val="00171171"/>
    <w:rsid w:val="00171219"/>
    <w:rsid w:val="001732BE"/>
    <w:rsid w:val="001746A4"/>
    <w:rsid w:val="00174E17"/>
    <w:rsid w:val="001754A0"/>
    <w:rsid w:val="00175DA5"/>
    <w:rsid w:val="001765FC"/>
    <w:rsid w:val="0018060E"/>
    <w:rsid w:val="00180825"/>
    <w:rsid w:val="001809EF"/>
    <w:rsid w:val="00180D51"/>
    <w:rsid w:val="00180E60"/>
    <w:rsid w:val="001830D0"/>
    <w:rsid w:val="00183575"/>
    <w:rsid w:val="00183C9D"/>
    <w:rsid w:val="00183F59"/>
    <w:rsid w:val="00185198"/>
    <w:rsid w:val="00185369"/>
    <w:rsid w:val="00186A52"/>
    <w:rsid w:val="00186CFA"/>
    <w:rsid w:val="0018740D"/>
    <w:rsid w:val="00187B20"/>
    <w:rsid w:val="001909E3"/>
    <w:rsid w:val="00190C51"/>
    <w:rsid w:val="00191BC1"/>
    <w:rsid w:val="00192214"/>
    <w:rsid w:val="001925A4"/>
    <w:rsid w:val="00192C03"/>
    <w:rsid w:val="00194631"/>
    <w:rsid w:val="0019488B"/>
    <w:rsid w:val="001964C2"/>
    <w:rsid w:val="0019770F"/>
    <w:rsid w:val="001A08C1"/>
    <w:rsid w:val="001A0A5B"/>
    <w:rsid w:val="001A0BE0"/>
    <w:rsid w:val="001A10CE"/>
    <w:rsid w:val="001A11C0"/>
    <w:rsid w:val="001A13D9"/>
    <w:rsid w:val="001A1615"/>
    <w:rsid w:val="001A1BA7"/>
    <w:rsid w:val="001A1EB5"/>
    <w:rsid w:val="001A2302"/>
    <w:rsid w:val="001A41BC"/>
    <w:rsid w:val="001A46A3"/>
    <w:rsid w:val="001A46FD"/>
    <w:rsid w:val="001A4B76"/>
    <w:rsid w:val="001A51AF"/>
    <w:rsid w:val="001A5BD5"/>
    <w:rsid w:val="001A6A51"/>
    <w:rsid w:val="001A6A65"/>
    <w:rsid w:val="001A7ED5"/>
    <w:rsid w:val="001B0610"/>
    <w:rsid w:val="001B1057"/>
    <w:rsid w:val="001B11B8"/>
    <w:rsid w:val="001B1AD9"/>
    <w:rsid w:val="001B22FB"/>
    <w:rsid w:val="001B5E5B"/>
    <w:rsid w:val="001B6322"/>
    <w:rsid w:val="001B6617"/>
    <w:rsid w:val="001B68E6"/>
    <w:rsid w:val="001B74D3"/>
    <w:rsid w:val="001C0087"/>
    <w:rsid w:val="001C0D82"/>
    <w:rsid w:val="001C0FD0"/>
    <w:rsid w:val="001C11D3"/>
    <w:rsid w:val="001C17BE"/>
    <w:rsid w:val="001C25EA"/>
    <w:rsid w:val="001C33CE"/>
    <w:rsid w:val="001C3789"/>
    <w:rsid w:val="001C40A6"/>
    <w:rsid w:val="001C4B8C"/>
    <w:rsid w:val="001C4EE9"/>
    <w:rsid w:val="001C5511"/>
    <w:rsid w:val="001C61EA"/>
    <w:rsid w:val="001C65C8"/>
    <w:rsid w:val="001C7E24"/>
    <w:rsid w:val="001D0571"/>
    <w:rsid w:val="001D0F54"/>
    <w:rsid w:val="001D2218"/>
    <w:rsid w:val="001D277A"/>
    <w:rsid w:val="001D3874"/>
    <w:rsid w:val="001D3A24"/>
    <w:rsid w:val="001D42E5"/>
    <w:rsid w:val="001D4B3F"/>
    <w:rsid w:val="001D5277"/>
    <w:rsid w:val="001D56C9"/>
    <w:rsid w:val="001D5951"/>
    <w:rsid w:val="001D5A89"/>
    <w:rsid w:val="001D5FB4"/>
    <w:rsid w:val="001E0B95"/>
    <w:rsid w:val="001E0E2F"/>
    <w:rsid w:val="001E18D3"/>
    <w:rsid w:val="001E1D08"/>
    <w:rsid w:val="001E2F21"/>
    <w:rsid w:val="001E2FC2"/>
    <w:rsid w:val="001E30EE"/>
    <w:rsid w:val="001E3C68"/>
    <w:rsid w:val="001E41FB"/>
    <w:rsid w:val="001E494B"/>
    <w:rsid w:val="001E4E8C"/>
    <w:rsid w:val="001E5199"/>
    <w:rsid w:val="001E5927"/>
    <w:rsid w:val="001E62B4"/>
    <w:rsid w:val="001E6D19"/>
    <w:rsid w:val="001E6F45"/>
    <w:rsid w:val="001E7E06"/>
    <w:rsid w:val="001F0BFB"/>
    <w:rsid w:val="001F1932"/>
    <w:rsid w:val="001F1976"/>
    <w:rsid w:val="001F2AA8"/>
    <w:rsid w:val="001F2FD1"/>
    <w:rsid w:val="001F383D"/>
    <w:rsid w:val="001F46B2"/>
    <w:rsid w:val="001F58DC"/>
    <w:rsid w:val="001F6045"/>
    <w:rsid w:val="001F67F2"/>
    <w:rsid w:val="001F6AAD"/>
    <w:rsid w:val="002002CC"/>
    <w:rsid w:val="00200A72"/>
    <w:rsid w:val="00201CFB"/>
    <w:rsid w:val="00201E0F"/>
    <w:rsid w:val="00202065"/>
    <w:rsid w:val="00202D12"/>
    <w:rsid w:val="00202EC9"/>
    <w:rsid w:val="002041F3"/>
    <w:rsid w:val="00204334"/>
    <w:rsid w:val="00204C8E"/>
    <w:rsid w:val="00205B86"/>
    <w:rsid w:val="002063C6"/>
    <w:rsid w:val="00207A6E"/>
    <w:rsid w:val="00207E90"/>
    <w:rsid w:val="0021056A"/>
    <w:rsid w:val="00212077"/>
    <w:rsid w:val="00212626"/>
    <w:rsid w:val="0021417E"/>
    <w:rsid w:val="002146EF"/>
    <w:rsid w:val="002147AB"/>
    <w:rsid w:val="00215682"/>
    <w:rsid w:val="002159BA"/>
    <w:rsid w:val="00216EB4"/>
    <w:rsid w:val="00216ED1"/>
    <w:rsid w:val="00217C2E"/>
    <w:rsid w:val="002203F8"/>
    <w:rsid w:val="00220D8E"/>
    <w:rsid w:val="00221017"/>
    <w:rsid w:val="0022252A"/>
    <w:rsid w:val="00222CB2"/>
    <w:rsid w:val="00223A66"/>
    <w:rsid w:val="002257A6"/>
    <w:rsid w:val="00225A13"/>
    <w:rsid w:val="00225AC1"/>
    <w:rsid w:val="00225DEB"/>
    <w:rsid w:val="00226C28"/>
    <w:rsid w:val="002272E2"/>
    <w:rsid w:val="00227736"/>
    <w:rsid w:val="002279AC"/>
    <w:rsid w:val="00227C67"/>
    <w:rsid w:val="00230903"/>
    <w:rsid w:val="002317BF"/>
    <w:rsid w:val="00231B4F"/>
    <w:rsid w:val="00232559"/>
    <w:rsid w:val="00233477"/>
    <w:rsid w:val="00234A30"/>
    <w:rsid w:val="00235EB3"/>
    <w:rsid w:val="00236289"/>
    <w:rsid w:val="00236A0F"/>
    <w:rsid w:val="00236D44"/>
    <w:rsid w:val="00236DD6"/>
    <w:rsid w:val="00237B02"/>
    <w:rsid w:val="00240ADE"/>
    <w:rsid w:val="00240F23"/>
    <w:rsid w:val="00241071"/>
    <w:rsid w:val="00241199"/>
    <w:rsid w:val="00241C73"/>
    <w:rsid w:val="00243025"/>
    <w:rsid w:val="0024472F"/>
    <w:rsid w:val="002449BC"/>
    <w:rsid w:val="00244DC5"/>
    <w:rsid w:val="00244F4D"/>
    <w:rsid w:val="00244FAF"/>
    <w:rsid w:val="00244FCD"/>
    <w:rsid w:val="00245478"/>
    <w:rsid w:val="00246173"/>
    <w:rsid w:val="0024629B"/>
    <w:rsid w:val="00246378"/>
    <w:rsid w:val="0024697E"/>
    <w:rsid w:val="00246F20"/>
    <w:rsid w:val="00246F7C"/>
    <w:rsid w:val="00246FED"/>
    <w:rsid w:val="0025092B"/>
    <w:rsid w:val="00251633"/>
    <w:rsid w:val="0025176E"/>
    <w:rsid w:val="00252C30"/>
    <w:rsid w:val="00252DA8"/>
    <w:rsid w:val="0025303B"/>
    <w:rsid w:val="002538E3"/>
    <w:rsid w:val="002539E5"/>
    <w:rsid w:val="00253D11"/>
    <w:rsid w:val="00253E08"/>
    <w:rsid w:val="0025419A"/>
    <w:rsid w:val="00254570"/>
    <w:rsid w:val="00254813"/>
    <w:rsid w:val="00254A77"/>
    <w:rsid w:val="002556BA"/>
    <w:rsid w:val="00255850"/>
    <w:rsid w:val="00255C72"/>
    <w:rsid w:val="00255FDF"/>
    <w:rsid w:val="002560C8"/>
    <w:rsid w:val="0025666C"/>
    <w:rsid w:val="0025788D"/>
    <w:rsid w:val="0026047D"/>
    <w:rsid w:val="0026063A"/>
    <w:rsid w:val="00261509"/>
    <w:rsid w:val="00261841"/>
    <w:rsid w:val="0026478F"/>
    <w:rsid w:val="002649A7"/>
    <w:rsid w:val="00264C72"/>
    <w:rsid w:val="00264F76"/>
    <w:rsid w:val="0026577D"/>
    <w:rsid w:val="00266509"/>
    <w:rsid w:val="00266D07"/>
    <w:rsid w:val="002672C2"/>
    <w:rsid w:val="002705A1"/>
    <w:rsid w:val="00272105"/>
    <w:rsid w:val="00272256"/>
    <w:rsid w:val="0027371C"/>
    <w:rsid w:val="002749B1"/>
    <w:rsid w:val="002749B3"/>
    <w:rsid w:val="00274C1A"/>
    <w:rsid w:val="0027575B"/>
    <w:rsid w:val="0027620C"/>
    <w:rsid w:val="002767BF"/>
    <w:rsid w:val="00276AF1"/>
    <w:rsid w:val="00276C84"/>
    <w:rsid w:val="00276DDB"/>
    <w:rsid w:val="0027745E"/>
    <w:rsid w:val="0028077E"/>
    <w:rsid w:val="00280977"/>
    <w:rsid w:val="002814DF"/>
    <w:rsid w:val="00283811"/>
    <w:rsid w:val="00283E3F"/>
    <w:rsid w:val="002844B7"/>
    <w:rsid w:val="0028516C"/>
    <w:rsid w:val="002854B1"/>
    <w:rsid w:val="002858FA"/>
    <w:rsid w:val="00285BAD"/>
    <w:rsid w:val="002868F4"/>
    <w:rsid w:val="002904E4"/>
    <w:rsid w:val="00290F6F"/>
    <w:rsid w:val="00290FF2"/>
    <w:rsid w:val="00292445"/>
    <w:rsid w:val="00292892"/>
    <w:rsid w:val="00293CF2"/>
    <w:rsid w:val="002941EA"/>
    <w:rsid w:val="00294F47"/>
    <w:rsid w:val="0029566D"/>
    <w:rsid w:val="00295C5E"/>
    <w:rsid w:val="00295CC9"/>
    <w:rsid w:val="002960D7"/>
    <w:rsid w:val="00296310"/>
    <w:rsid w:val="002967AF"/>
    <w:rsid w:val="00297C2F"/>
    <w:rsid w:val="00297F0E"/>
    <w:rsid w:val="002A0D4E"/>
    <w:rsid w:val="002A1316"/>
    <w:rsid w:val="002A1398"/>
    <w:rsid w:val="002A141C"/>
    <w:rsid w:val="002A1FE9"/>
    <w:rsid w:val="002A2AFE"/>
    <w:rsid w:val="002A3916"/>
    <w:rsid w:val="002A4645"/>
    <w:rsid w:val="002A50A3"/>
    <w:rsid w:val="002A6B04"/>
    <w:rsid w:val="002A7B1B"/>
    <w:rsid w:val="002B02AC"/>
    <w:rsid w:val="002B062A"/>
    <w:rsid w:val="002B08AD"/>
    <w:rsid w:val="002B0A35"/>
    <w:rsid w:val="002B0C28"/>
    <w:rsid w:val="002B22BE"/>
    <w:rsid w:val="002B231C"/>
    <w:rsid w:val="002B40B9"/>
    <w:rsid w:val="002B4C9B"/>
    <w:rsid w:val="002B5387"/>
    <w:rsid w:val="002B54DC"/>
    <w:rsid w:val="002B5A28"/>
    <w:rsid w:val="002B5F30"/>
    <w:rsid w:val="002B60F0"/>
    <w:rsid w:val="002B6F92"/>
    <w:rsid w:val="002B7D7F"/>
    <w:rsid w:val="002B7DB8"/>
    <w:rsid w:val="002C1943"/>
    <w:rsid w:val="002C19A1"/>
    <w:rsid w:val="002C2062"/>
    <w:rsid w:val="002C2265"/>
    <w:rsid w:val="002C279D"/>
    <w:rsid w:val="002C2A21"/>
    <w:rsid w:val="002C2A56"/>
    <w:rsid w:val="002C38D0"/>
    <w:rsid w:val="002C3A00"/>
    <w:rsid w:val="002C3F27"/>
    <w:rsid w:val="002C4227"/>
    <w:rsid w:val="002C4412"/>
    <w:rsid w:val="002C5961"/>
    <w:rsid w:val="002C62E9"/>
    <w:rsid w:val="002D0156"/>
    <w:rsid w:val="002D0BC9"/>
    <w:rsid w:val="002D0CD0"/>
    <w:rsid w:val="002D0F48"/>
    <w:rsid w:val="002D11C6"/>
    <w:rsid w:val="002D19B5"/>
    <w:rsid w:val="002D1CF9"/>
    <w:rsid w:val="002D2849"/>
    <w:rsid w:val="002D2E14"/>
    <w:rsid w:val="002D2E39"/>
    <w:rsid w:val="002D561A"/>
    <w:rsid w:val="002D56A3"/>
    <w:rsid w:val="002D7380"/>
    <w:rsid w:val="002D741A"/>
    <w:rsid w:val="002D763F"/>
    <w:rsid w:val="002D778E"/>
    <w:rsid w:val="002E09E4"/>
    <w:rsid w:val="002E12D8"/>
    <w:rsid w:val="002E1AF5"/>
    <w:rsid w:val="002E22F4"/>
    <w:rsid w:val="002E2B31"/>
    <w:rsid w:val="002E5401"/>
    <w:rsid w:val="002E59C8"/>
    <w:rsid w:val="002E608F"/>
    <w:rsid w:val="002E628A"/>
    <w:rsid w:val="002E6380"/>
    <w:rsid w:val="002E6661"/>
    <w:rsid w:val="002F057B"/>
    <w:rsid w:val="002F08A2"/>
    <w:rsid w:val="002F0B08"/>
    <w:rsid w:val="002F0BD6"/>
    <w:rsid w:val="002F1343"/>
    <w:rsid w:val="002F1513"/>
    <w:rsid w:val="002F182C"/>
    <w:rsid w:val="002F1E72"/>
    <w:rsid w:val="002F1EFE"/>
    <w:rsid w:val="002F2F7B"/>
    <w:rsid w:val="002F428F"/>
    <w:rsid w:val="002F42C1"/>
    <w:rsid w:val="002F652F"/>
    <w:rsid w:val="002F6EF8"/>
    <w:rsid w:val="00300346"/>
    <w:rsid w:val="003012D9"/>
    <w:rsid w:val="003033DD"/>
    <w:rsid w:val="00303679"/>
    <w:rsid w:val="003038E0"/>
    <w:rsid w:val="00304846"/>
    <w:rsid w:val="00304EBC"/>
    <w:rsid w:val="003054BB"/>
    <w:rsid w:val="00305675"/>
    <w:rsid w:val="0030570B"/>
    <w:rsid w:val="0030615E"/>
    <w:rsid w:val="0030771F"/>
    <w:rsid w:val="00307CF8"/>
    <w:rsid w:val="00311144"/>
    <w:rsid w:val="003126E6"/>
    <w:rsid w:val="00312C2A"/>
    <w:rsid w:val="00312F5A"/>
    <w:rsid w:val="0031337F"/>
    <w:rsid w:val="00314F6A"/>
    <w:rsid w:val="00315214"/>
    <w:rsid w:val="003157DE"/>
    <w:rsid w:val="00316B6C"/>
    <w:rsid w:val="0031724C"/>
    <w:rsid w:val="00317CD2"/>
    <w:rsid w:val="003200BB"/>
    <w:rsid w:val="00320682"/>
    <w:rsid w:val="003235C9"/>
    <w:rsid w:val="00323D55"/>
    <w:rsid w:val="00323ED2"/>
    <w:rsid w:val="00324654"/>
    <w:rsid w:val="00326E34"/>
    <w:rsid w:val="003274FB"/>
    <w:rsid w:val="00327F1E"/>
    <w:rsid w:val="00330000"/>
    <w:rsid w:val="003303B7"/>
    <w:rsid w:val="00330510"/>
    <w:rsid w:val="0033114D"/>
    <w:rsid w:val="00331B8A"/>
    <w:rsid w:val="00331CF9"/>
    <w:rsid w:val="00332311"/>
    <w:rsid w:val="003324E6"/>
    <w:rsid w:val="003324F4"/>
    <w:rsid w:val="00332E66"/>
    <w:rsid w:val="003338CF"/>
    <w:rsid w:val="00333BE3"/>
    <w:rsid w:val="00334058"/>
    <w:rsid w:val="003345E8"/>
    <w:rsid w:val="003354CD"/>
    <w:rsid w:val="00336064"/>
    <w:rsid w:val="003366B0"/>
    <w:rsid w:val="00336F79"/>
    <w:rsid w:val="003373DE"/>
    <w:rsid w:val="00337B1F"/>
    <w:rsid w:val="00337E3C"/>
    <w:rsid w:val="00340404"/>
    <w:rsid w:val="00341985"/>
    <w:rsid w:val="00341B8F"/>
    <w:rsid w:val="0034207B"/>
    <w:rsid w:val="003421CE"/>
    <w:rsid w:val="0034249F"/>
    <w:rsid w:val="00342C0F"/>
    <w:rsid w:val="00342F54"/>
    <w:rsid w:val="003434DF"/>
    <w:rsid w:val="00343CE6"/>
    <w:rsid w:val="00344959"/>
    <w:rsid w:val="00344C93"/>
    <w:rsid w:val="003455A5"/>
    <w:rsid w:val="003455AC"/>
    <w:rsid w:val="00346BB3"/>
    <w:rsid w:val="00350111"/>
    <w:rsid w:val="003505B8"/>
    <w:rsid w:val="0035063E"/>
    <w:rsid w:val="003508D9"/>
    <w:rsid w:val="00350DF2"/>
    <w:rsid w:val="00351CAD"/>
    <w:rsid w:val="00352605"/>
    <w:rsid w:val="00352E87"/>
    <w:rsid w:val="00353301"/>
    <w:rsid w:val="003536DA"/>
    <w:rsid w:val="00353989"/>
    <w:rsid w:val="003541B5"/>
    <w:rsid w:val="00354A2E"/>
    <w:rsid w:val="00354CE4"/>
    <w:rsid w:val="00354ED6"/>
    <w:rsid w:val="00355478"/>
    <w:rsid w:val="0035630F"/>
    <w:rsid w:val="003573C7"/>
    <w:rsid w:val="003574C2"/>
    <w:rsid w:val="003575DA"/>
    <w:rsid w:val="00357DCA"/>
    <w:rsid w:val="00360276"/>
    <w:rsid w:val="00360416"/>
    <w:rsid w:val="00361325"/>
    <w:rsid w:val="003625C8"/>
    <w:rsid w:val="00362F53"/>
    <w:rsid w:val="00365F87"/>
    <w:rsid w:val="00365FA5"/>
    <w:rsid w:val="00366A56"/>
    <w:rsid w:val="00370D8A"/>
    <w:rsid w:val="00371352"/>
    <w:rsid w:val="00371BF2"/>
    <w:rsid w:val="00372D4D"/>
    <w:rsid w:val="00372E72"/>
    <w:rsid w:val="003738DC"/>
    <w:rsid w:val="00374288"/>
    <w:rsid w:val="00374605"/>
    <w:rsid w:val="00375524"/>
    <w:rsid w:val="00375A4D"/>
    <w:rsid w:val="00375D5F"/>
    <w:rsid w:val="00375EAE"/>
    <w:rsid w:val="003762FE"/>
    <w:rsid w:val="0037638C"/>
    <w:rsid w:val="0037685B"/>
    <w:rsid w:val="00377C14"/>
    <w:rsid w:val="00380400"/>
    <w:rsid w:val="00380778"/>
    <w:rsid w:val="00381999"/>
    <w:rsid w:val="00381F0E"/>
    <w:rsid w:val="00382721"/>
    <w:rsid w:val="00382998"/>
    <w:rsid w:val="00383923"/>
    <w:rsid w:val="00383AC9"/>
    <w:rsid w:val="003849C7"/>
    <w:rsid w:val="003850A2"/>
    <w:rsid w:val="00386063"/>
    <w:rsid w:val="003863B9"/>
    <w:rsid w:val="003867F4"/>
    <w:rsid w:val="00386FDE"/>
    <w:rsid w:val="00390C87"/>
    <w:rsid w:val="003910EC"/>
    <w:rsid w:val="0039127D"/>
    <w:rsid w:val="00391BEA"/>
    <w:rsid w:val="003932A8"/>
    <w:rsid w:val="00393CF9"/>
    <w:rsid w:val="00394675"/>
    <w:rsid w:val="00394BBC"/>
    <w:rsid w:val="00395ECF"/>
    <w:rsid w:val="003961EB"/>
    <w:rsid w:val="003967AB"/>
    <w:rsid w:val="00396A2E"/>
    <w:rsid w:val="00396A76"/>
    <w:rsid w:val="00396B7F"/>
    <w:rsid w:val="003A03EC"/>
    <w:rsid w:val="003A0B62"/>
    <w:rsid w:val="003A0EB7"/>
    <w:rsid w:val="003A1579"/>
    <w:rsid w:val="003A2D07"/>
    <w:rsid w:val="003A2EF0"/>
    <w:rsid w:val="003A3889"/>
    <w:rsid w:val="003A3F59"/>
    <w:rsid w:val="003A4A2D"/>
    <w:rsid w:val="003A4D1B"/>
    <w:rsid w:val="003A5012"/>
    <w:rsid w:val="003A6852"/>
    <w:rsid w:val="003A7834"/>
    <w:rsid w:val="003A79F0"/>
    <w:rsid w:val="003A7BC6"/>
    <w:rsid w:val="003A7CBA"/>
    <w:rsid w:val="003B03A2"/>
    <w:rsid w:val="003B0548"/>
    <w:rsid w:val="003B0733"/>
    <w:rsid w:val="003B10B3"/>
    <w:rsid w:val="003B1C94"/>
    <w:rsid w:val="003B1D83"/>
    <w:rsid w:val="003B235E"/>
    <w:rsid w:val="003B2695"/>
    <w:rsid w:val="003B2D37"/>
    <w:rsid w:val="003B2FCA"/>
    <w:rsid w:val="003B3A04"/>
    <w:rsid w:val="003B47A6"/>
    <w:rsid w:val="003B5154"/>
    <w:rsid w:val="003B5B8D"/>
    <w:rsid w:val="003B6658"/>
    <w:rsid w:val="003B6C0A"/>
    <w:rsid w:val="003B7B21"/>
    <w:rsid w:val="003C033F"/>
    <w:rsid w:val="003C1A5F"/>
    <w:rsid w:val="003C1BCA"/>
    <w:rsid w:val="003C243E"/>
    <w:rsid w:val="003C3645"/>
    <w:rsid w:val="003C37DE"/>
    <w:rsid w:val="003C46A7"/>
    <w:rsid w:val="003C5126"/>
    <w:rsid w:val="003C518D"/>
    <w:rsid w:val="003C5BFB"/>
    <w:rsid w:val="003C66FB"/>
    <w:rsid w:val="003D07E6"/>
    <w:rsid w:val="003D1A76"/>
    <w:rsid w:val="003D232B"/>
    <w:rsid w:val="003D3A3B"/>
    <w:rsid w:val="003D3E4B"/>
    <w:rsid w:val="003D415E"/>
    <w:rsid w:val="003D4594"/>
    <w:rsid w:val="003D4C0C"/>
    <w:rsid w:val="003D59A8"/>
    <w:rsid w:val="003D5F20"/>
    <w:rsid w:val="003D61DF"/>
    <w:rsid w:val="003D629C"/>
    <w:rsid w:val="003D6415"/>
    <w:rsid w:val="003D6502"/>
    <w:rsid w:val="003D7666"/>
    <w:rsid w:val="003E09B5"/>
    <w:rsid w:val="003E0B3F"/>
    <w:rsid w:val="003E2A14"/>
    <w:rsid w:val="003E2DB3"/>
    <w:rsid w:val="003E4313"/>
    <w:rsid w:val="003E4DEB"/>
    <w:rsid w:val="003E706D"/>
    <w:rsid w:val="003E7F8A"/>
    <w:rsid w:val="003F00E6"/>
    <w:rsid w:val="003F0C25"/>
    <w:rsid w:val="003F3F8F"/>
    <w:rsid w:val="003F477D"/>
    <w:rsid w:val="003F50BC"/>
    <w:rsid w:val="003F5434"/>
    <w:rsid w:val="003F6576"/>
    <w:rsid w:val="003F70E7"/>
    <w:rsid w:val="003F7484"/>
    <w:rsid w:val="003F7757"/>
    <w:rsid w:val="003F7FE7"/>
    <w:rsid w:val="00400DDB"/>
    <w:rsid w:val="0040270C"/>
    <w:rsid w:val="00402CE1"/>
    <w:rsid w:val="00403A76"/>
    <w:rsid w:val="004046E4"/>
    <w:rsid w:val="00405785"/>
    <w:rsid w:val="004079F4"/>
    <w:rsid w:val="00407EA8"/>
    <w:rsid w:val="0041001C"/>
    <w:rsid w:val="00410D9C"/>
    <w:rsid w:val="00411911"/>
    <w:rsid w:val="00411B24"/>
    <w:rsid w:val="00411B8F"/>
    <w:rsid w:val="00411D00"/>
    <w:rsid w:val="00411E87"/>
    <w:rsid w:val="004120C1"/>
    <w:rsid w:val="00412F94"/>
    <w:rsid w:val="00413048"/>
    <w:rsid w:val="00413698"/>
    <w:rsid w:val="00414B7B"/>
    <w:rsid w:val="00414D42"/>
    <w:rsid w:val="0041501C"/>
    <w:rsid w:val="00415BE4"/>
    <w:rsid w:val="00415FD0"/>
    <w:rsid w:val="00416956"/>
    <w:rsid w:val="00420026"/>
    <w:rsid w:val="0042002F"/>
    <w:rsid w:val="004208F6"/>
    <w:rsid w:val="00420CA7"/>
    <w:rsid w:val="0042172B"/>
    <w:rsid w:val="004236F6"/>
    <w:rsid w:val="00423CD3"/>
    <w:rsid w:val="004249A7"/>
    <w:rsid w:val="0042584F"/>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3920"/>
    <w:rsid w:val="00433B4C"/>
    <w:rsid w:val="004343ED"/>
    <w:rsid w:val="00434886"/>
    <w:rsid w:val="00434969"/>
    <w:rsid w:val="00434D25"/>
    <w:rsid w:val="0043514F"/>
    <w:rsid w:val="00435B3C"/>
    <w:rsid w:val="00436DE4"/>
    <w:rsid w:val="0043708A"/>
    <w:rsid w:val="004416F9"/>
    <w:rsid w:val="00441CF8"/>
    <w:rsid w:val="00444164"/>
    <w:rsid w:val="0044521A"/>
    <w:rsid w:val="00447157"/>
    <w:rsid w:val="004473C8"/>
    <w:rsid w:val="004502F2"/>
    <w:rsid w:val="00450EAE"/>
    <w:rsid w:val="004518B3"/>
    <w:rsid w:val="00453B1A"/>
    <w:rsid w:val="00453BCC"/>
    <w:rsid w:val="00455D22"/>
    <w:rsid w:val="0045693C"/>
    <w:rsid w:val="00460162"/>
    <w:rsid w:val="00462791"/>
    <w:rsid w:val="0046284C"/>
    <w:rsid w:val="00463309"/>
    <w:rsid w:val="004634E7"/>
    <w:rsid w:val="00463FE0"/>
    <w:rsid w:val="0046468B"/>
    <w:rsid w:val="00464A90"/>
    <w:rsid w:val="00466C71"/>
    <w:rsid w:val="004679A0"/>
    <w:rsid w:val="00470B5B"/>
    <w:rsid w:val="00470F36"/>
    <w:rsid w:val="00471347"/>
    <w:rsid w:val="00472636"/>
    <w:rsid w:val="00472F7D"/>
    <w:rsid w:val="00473F24"/>
    <w:rsid w:val="00474162"/>
    <w:rsid w:val="004743B4"/>
    <w:rsid w:val="0047487B"/>
    <w:rsid w:val="00474995"/>
    <w:rsid w:val="00474AB2"/>
    <w:rsid w:val="0047576C"/>
    <w:rsid w:val="0047590F"/>
    <w:rsid w:val="0047640A"/>
    <w:rsid w:val="00476592"/>
    <w:rsid w:val="00476CF9"/>
    <w:rsid w:val="0048035A"/>
    <w:rsid w:val="00481125"/>
    <w:rsid w:val="004815AF"/>
    <w:rsid w:val="004828C8"/>
    <w:rsid w:val="00483F40"/>
    <w:rsid w:val="00483FD3"/>
    <w:rsid w:val="0048438E"/>
    <w:rsid w:val="0048461E"/>
    <w:rsid w:val="00484D7C"/>
    <w:rsid w:val="004854AB"/>
    <w:rsid w:val="00485FDA"/>
    <w:rsid w:val="00485FE7"/>
    <w:rsid w:val="004867C6"/>
    <w:rsid w:val="0048729E"/>
    <w:rsid w:val="004875AA"/>
    <w:rsid w:val="0049034B"/>
    <w:rsid w:val="004906E5"/>
    <w:rsid w:val="004910B3"/>
    <w:rsid w:val="00491E09"/>
    <w:rsid w:val="00491E39"/>
    <w:rsid w:val="004920E5"/>
    <w:rsid w:val="00493826"/>
    <w:rsid w:val="00493C9B"/>
    <w:rsid w:val="00493D27"/>
    <w:rsid w:val="0049539C"/>
    <w:rsid w:val="00495457"/>
    <w:rsid w:val="00495A57"/>
    <w:rsid w:val="00495C5B"/>
    <w:rsid w:val="00495DF6"/>
    <w:rsid w:val="00496958"/>
    <w:rsid w:val="0049695E"/>
    <w:rsid w:val="00496B4F"/>
    <w:rsid w:val="00496DBC"/>
    <w:rsid w:val="00497068"/>
    <w:rsid w:val="00497076"/>
    <w:rsid w:val="004973C4"/>
    <w:rsid w:val="0049773B"/>
    <w:rsid w:val="004A0228"/>
    <w:rsid w:val="004A04BF"/>
    <w:rsid w:val="004A0A08"/>
    <w:rsid w:val="004A0A95"/>
    <w:rsid w:val="004A0B8F"/>
    <w:rsid w:val="004A1C85"/>
    <w:rsid w:val="004A218A"/>
    <w:rsid w:val="004A28F4"/>
    <w:rsid w:val="004A361B"/>
    <w:rsid w:val="004A3987"/>
    <w:rsid w:val="004A3D51"/>
    <w:rsid w:val="004A4654"/>
    <w:rsid w:val="004A58E8"/>
    <w:rsid w:val="004A5BBD"/>
    <w:rsid w:val="004A5CD2"/>
    <w:rsid w:val="004A79C8"/>
    <w:rsid w:val="004B1719"/>
    <w:rsid w:val="004B1CDB"/>
    <w:rsid w:val="004B20FD"/>
    <w:rsid w:val="004B2CA4"/>
    <w:rsid w:val="004B3150"/>
    <w:rsid w:val="004B3318"/>
    <w:rsid w:val="004B3455"/>
    <w:rsid w:val="004B370D"/>
    <w:rsid w:val="004B40F2"/>
    <w:rsid w:val="004B468C"/>
    <w:rsid w:val="004B4AB3"/>
    <w:rsid w:val="004B5046"/>
    <w:rsid w:val="004B642A"/>
    <w:rsid w:val="004B6CA8"/>
    <w:rsid w:val="004B6E49"/>
    <w:rsid w:val="004B6FD2"/>
    <w:rsid w:val="004B6FED"/>
    <w:rsid w:val="004B79C6"/>
    <w:rsid w:val="004C077D"/>
    <w:rsid w:val="004C15AA"/>
    <w:rsid w:val="004C1882"/>
    <w:rsid w:val="004C1A8D"/>
    <w:rsid w:val="004C25E3"/>
    <w:rsid w:val="004C286A"/>
    <w:rsid w:val="004C2E39"/>
    <w:rsid w:val="004C4D4F"/>
    <w:rsid w:val="004C519C"/>
    <w:rsid w:val="004C53BE"/>
    <w:rsid w:val="004C5416"/>
    <w:rsid w:val="004C58B6"/>
    <w:rsid w:val="004C5CD2"/>
    <w:rsid w:val="004C5D77"/>
    <w:rsid w:val="004C6D90"/>
    <w:rsid w:val="004C6FB8"/>
    <w:rsid w:val="004C7668"/>
    <w:rsid w:val="004C77E5"/>
    <w:rsid w:val="004D0074"/>
    <w:rsid w:val="004D1D32"/>
    <w:rsid w:val="004D22AE"/>
    <w:rsid w:val="004D2E38"/>
    <w:rsid w:val="004D3E02"/>
    <w:rsid w:val="004D5DC9"/>
    <w:rsid w:val="004D6472"/>
    <w:rsid w:val="004D7A1E"/>
    <w:rsid w:val="004E0336"/>
    <w:rsid w:val="004E0DCC"/>
    <w:rsid w:val="004E2C69"/>
    <w:rsid w:val="004E2FE4"/>
    <w:rsid w:val="004E5487"/>
    <w:rsid w:val="004E5943"/>
    <w:rsid w:val="004E6A64"/>
    <w:rsid w:val="004E722E"/>
    <w:rsid w:val="004E7A34"/>
    <w:rsid w:val="004E7D33"/>
    <w:rsid w:val="004F0243"/>
    <w:rsid w:val="004F0C6E"/>
    <w:rsid w:val="004F232B"/>
    <w:rsid w:val="004F273F"/>
    <w:rsid w:val="004F30B7"/>
    <w:rsid w:val="004F3EF2"/>
    <w:rsid w:val="004F4222"/>
    <w:rsid w:val="004F44E6"/>
    <w:rsid w:val="004F4891"/>
    <w:rsid w:val="004F5556"/>
    <w:rsid w:val="004F6067"/>
    <w:rsid w:val="004F6630"/>
    <w:rsid w:val="004F71D9"/>
    <w:rsid w:val="004F753A"/>
    <w:rsid w:val="004F78A0"/>
    <w:rsid w:val="004F7FC7"/>
    <w:rsid w:val="005009EB"/>
    <w:rsid w:val="00500DBA"/>
    <w:rsid w:val="0050457C"/>
    <w:rsid w:val="00505042"/>
    <w:rsid w:val="005068CA"/>
    <w:rsid w:val="00507281"/>
    <w:rsid w:val="005075FC"/>
    <w:rsid w:val="005076EA"/>
    <w:rsid w:val="005108EF"/>
    <w:rsid w:val="00510A22"/>
    <w:rsid w:val="00512C99"/>
    <w:rsid w:val="00514302"/>
    <w:rsid w:val="00515396"/>
    <w:rsid w:val="005153CB"/>
    <w:rsid w:val="00515822"/>
    <w:rsid w:val="00515B3A"/>
    <w:rsid w:val="00515D06"/>
    <w:rsid w:val="00515ED3"/>
    <w:rsid w:val="00515FCF"/>
    <w:rsid w:val="00516556"/>
    <w:rsid w:val="00516CB2"/>
    <w:rsid w:val="00517190"/>
    <w:rsid w:val="0052042C"/>
    <w:rsid w:val="005204E0"/>
    <w:rsid w:val="005206E9"/>
    <w:rsid w:val="005225E4"/>
    <w:rsid w:val="00522A83"/>
    <w:rsid w:val="00522C28"/>
    <w:rsid w:val="00523CBA"/>
    <w:rsid w:val="00524919"/>
    <w:rsid w:val="00525C69"/>
    <w:rsid w:val="005265F2"/>
    <w:rsid w:val="00526892"/>
    <w:rsid w:val="00526B76"/>
    <w:rsid w:val="005276D7"/>
    <w:rsid w:val="00527A28"/>
    <w:rsid w:val="00530701"/>
    <w:rsid w:val="00530F97"/>
    <w:rsid w:val="0053127B"/>
    <w:rsid w:val="005313D7"/>
    <w:rsid w:val="0053164C"/>
    <w:rsid w:val="00531A16"/>
    <w:rsid w:val="00533BE3"/>
    <w:rsid w:val="005344E4"/>
    <w:rsid w:val="00534913"/>
    <w:rsid w:val="005351D9"/>
    <w:rsid w:val="005351F9"/>
    <w:rsid w:val="00535394"/>
    <w:rsid w:val="00536E5A"/>
    <w:rsid w:val="00536F9E"/>
    <w:rsid w:val="00537215"/>
    <w:rsid w:val="00537F68"/>
    <w:rsid w:val="0054022A"/>
    <w:rsid w:val="005408C4"/>
    <w:rsid w:val="00540A85"/>
    <w:rsid w:val="005421EC"/>
    <w:rsid w:val="00543491"/>
    <w:rsid w:val="005434D5"/>
    <w:rsid w:val="00543C6C"/>
    <w:rsid w:val="00543F23"/>
    <w:rsid w:val="005446D7"/>
    <w:rsid w:val="00544A4E"/>
    <w:rsid w:val="00545BE2"/>
    <w:rsid w:val="00547084"/>
    <w:rsid w:val="00547252"/>
    <w:rsid w:val="005473F7"/>
    <w:rsid w:val="00547525"/>
    <w:rsid w:val="00547726"/>
    <w:rsid w:val="00547D5F"/>
    <w:rsid w:val="00551B90"/>
    <w:rsid w:val="00552033"/>
    <w:rsid w:val="0055215B"/>
    <w:rsid w:val="00552BF7"/>
    <w:rsid w:val="00552EA0"/>
    <w:rsid w:val="005533C1"/>
    <w:rsid w:val="0055354D"/>
    <w:rsid w:val="00553550"/>
    <w:rsid w:val="00553C0E"/>
    <w:rsid w:val="0055415A"/>
    <w:rsid w:val="00555323"/>
    <w:rsid w:val="0055567A"/>
    <w:rsid w:val="00555800"/>
    <w:rsid w:val="00555B44"/>
    <w:rsid w:val="0055665C"/>
    <w:rsid w:val="00560EBD"/>
    <w:rsid w:val="0056121F"/>
    <w:rsid w:val="0056127C"/>
    <w:rsid w:val="005613D7"/>
    <w:rsid w:val="0056175D"/>
    <w:rsid w:val="00562017"/>
    <w:rsid w:val="005621E7"/>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70072"/>
    <w:rsid w:val="00570BC4"/>
    <w:rsid w:val="005710D4"/>
    <w:rsid w:val="00571C1E"/>
    <w:rsid w:val="00571E9C"/>
    <w:rsid w:val="00572B27"/>
    <w:rsid w:val="00572ED0"/>
    <w:rsid w:val="00572EE4"/>
    <w:rsid w:val="005740C6"/>
    <w:rsid w:val="00574125"/>
    <w:rsid w:val="00574E63"/>
    <w:rsid w:val="00575438"/>
    <w:rsid w:val="005759C3"/>
    <w:rsid w:val="0057612C"/>
    <w:rsid w:val="00576335"/>
    <w:rsid w:val="00576458"/>
    <w:rsid w:val="0057692A"/>
    <w:rsid w:val="00576BDB"/>
    <w:rsid w:val="00576E15"/>
    <w:rsid w:val="00577492"/>
    <w:rsid w:val="00580021"/>
    <w:rsid w:val="005802DB"/>
    <w:rsid w:val="005802FF"/>
    <w:rsid w:val="00581710"/>
    <w:rsid w:val="00582034"/>
    <w:rsid w:val="005846C3"/>
    <w:rsid w:val="00584C26"/>
    <w:rsid w:val="00586B39"/>
    <w:rsid w:val="00586C0D"/>
    <w:rsid w:val="00586CC1"/>
    <w:rsid w:val="00587424"/>
    <w:rsid w:val="005875EC"/>
    <w:rsid w:val="00587C98"/>
    <w:rsid w:val="005904DF"/>
    <w:rsid w:val="00592304"/>
    <w:rsid w:val="00593550"/>
    <w:rsid w:val="00593D44"/>
    <w:rsid w:val="00594015"/>
    <w:rsid w:val="00594113"/>
    <w:rsid w:val="005946AB"/>
    <w:rsid w:val="0059514F"/>
    <w:rsid w:val="00595205"/>
    <w:rsid w:val="005956E3"/>
    <w:rsid w:val="00596092"/>
    <w:rsid w:val="005968DF"/>
    <w:rsid w:val="00597314"/>
    <w:rsid w:val="005978AD"/>
    <w:rsid w:val="00597936"/>
    <w:rsid w:val="00597A2B"/>
    <w:rsid w:val="005A0041"/>
    <w:rsid w:val="005A097F"/>
    <w:rsid w:val="005A108B"/>
    <w:rsid w:val="005A18DB"/>
    <w:rsid w:val="005A2537"/>
    <w:rsid w:val="005A2A7A"/>
    <w:rsid w:val="005A3197"/>
    <w:rsid w:val="005A52D1"/>
    <w:rsid w:val="005A7ABB"/>
    <w:rsid w:val="005A7B66"/>
    <w:rsid w:val="005A7EBC"/>
    <w:rsid w:val="005B0698"/>
    <w:rsid w:val="005B204C"/>
    <w:rsid w:val="005B2682"/>
    <w:rsid w:val="005B280C"/>
    <w:rsid w:val="005B32D8"/>
    <w:rsid w:val="005B3553"/>
    <w:rsid w:val="005B3A35"/>
    <w:rsid w:val="005B4E70"/>
    <w:rsid w:val="005B53C9"/>
    <w:rsid w:val="005B62BB"/>
    <w:rsid w:val="005B7B7A"/>
    <w:rsid w:val="005C1954"/>
    <w:rsid w:val="005C1DD3"/>
    <w:rsid w:val="005C26FD"/>
    <w:rsid w:val="005C2C12"/>
    <w:rsid w:val="005C2D95"/>
    <w:rsid w:val="005C2EAC"/>
    <w:rsid w:val="005C3319"/>
    <w:rsid w:val="005C4729"/>
    <w:rsid w:val="005C4861"/>
    <w:rsid w:val="005C5879"/>
    <w:rsid w:val="005C5FEC"/>
    <w:rsid w:val="005C620D"/>
    <w:rsid w:val="005C6A99"/>
    <w:rsid w:val="005C6BFE"/>
    <w:rsid w:val="005C795D"/>
    <w:rsid w:val="005D06A4"/>
    <w:rsid w:val="005D09A1"/>
    <w:rsid w:val="005D0DBF"/>
    <w:rsid w:val="005D1D6F"/>
    <w:rsid w:val="005D1DBD"/>
    <w:rsid w:val="005D24DA"/>
    <w:rsid w:val="005D34EB"/>
    <w:rsid w:val="005D3579"/>
    <w:rsid w:val="005D3A40"/>
    <w:rsid w:val="005D4EB8"/>
    <w:rsid w:val="005D55B5"/>
    <w:rsid w:val="005D58BF"/>
    <w:rsid w:val="005D5F03"/>
    <w:rsid w:val="005D6FA2"/>
    <w:rsid w:val="005D7017"/>
    <w:rsid w:val="005D755B"/>
    <w:rsid w:val="005D7755"/>
    <w:rsid w:val="005E0D6A"/>
    <w:rsid w:val="005E0D76"/>
    <w:rsid w:val="005E0E34"/>
    <w:rsid w:val="005E0EFB"/>
    <w:rsid w:val="005E12CA"/>
    <w:rsid w:val="005E293A"/>
    <w:rsid w:val="005E3A52"/>
    <w:rsid w:val="005E3AF8"/>
    <w:rsid w:val="005E475A"/>
    <w:rsid w:val="005E5229"/>
    <w:rsid w:val="005E58E8"/>
    <w:rsid w:val="005E5B93"/>
    <w:rsid w:val="005E6052"/>
    <w:rsid w:val="005E69CF"/>
    <w:rsid w:val="005E7DBD"/>
    <w:rsid w:val="005F0B3F"/>
    <w:rsid w:val="005F149F"/>
    <w:rsid w:val="005F1C56"/>
    <w:rsid w:val="005F21CE"/>
    <w:rsid w:val="005F2FAF"/>
    <w:rsid w:val="005F4227"/>
    <w:rsid w:val="005F5051"/>
    <w:rsid w:val="005F51B4"/>
    <w:rsid w:val="005F586F"/>
    <w:rsid w:val="005F5931"/>
    <w:rsid w:val="005F595B"/>
    <w:rsid w:val="005F5C2C"/>
    <w:rsid w:val="005F6563"/>
    <w:rsid w:val="005F65EC"/>
    <w:rsid w:val="005F6BF2"/>
    <w:rsid w:val="005F6CD5"/>
    <w:rsid w:val="005F6F11"/>
    <w:rsid w:val="0060022C"/>
    <w:rsid w:val="00601268"/>
    <w:rsid w:val="00603120"/>
    <w:rsid w:val="006033F9"/>
    <w:rsid w:val="006034FD"/>
    <w:rsid w:val="00604138"/>
    <w:rsid w:val="0060437A"/>
    <w:rsid w:val="0060606D"/>
    <w:rsid w:val="006062FA"/>
    <w:rsid w:val="00606AE0"/>
    <w:rsid w:val="00607B45"/>
    <w:rsid w:val="006108CA"/>
    <w:rsid w:val="00612156"/>
    <w:rsid w:val="00612846"/>
    <w:rsid w:val="006129C6"/>
    <w:rsid w:val="00612AB0"/>
    <w:rsid w:val="00612EF9"/>
    <w:rsid w:val="00613C3E"/>
    <w:rsid w:val="00613D78"/>
    <w:rsid w:val="00614069"/>
    <w:rsid w:val="00616400"/>
    <w:rsid w:val="00616ABD"/>
    <w:rsid w:val="006172AC"/>
    <w:rsid w:val="00617F4F"/>
    <w:rsid w:val="006209A1"/>
    <w:rsid w:val="00620CD4"/>
    <w:rsid w:val="00622DA8"/>
    <w:rsid w:val="0062397E"/>
    <w:rsid w:val="00623D60"/>
    <w:rsid w:val="00623E05"/>
    <w:rsid w:val="00624280"/>
    <w:rsid w:val="006244F6"/>
    <w:rsid w:val="0062495D"/>
    <w:rsid w:val="00625468"/>
    <w:rsid w:val="006257FD"/>
    <w:rsid w:val="00625AE2"/>
    <w:rsid w:val="00627263"/>
    <w:rsid w:val="0062741B"/>
    <w:rsid w:val="00627CE9"/>
    <w:rsid w:val="00627E69"/>
    <w:rsid w:val="0063076D"/>
    <w:rsid w:val="00630A0D"/>
    <w:rsid w:val="0063172F"/>
    <w:rsid w:val="00631FC3"/>
    <w:rsid w:val="0063299C"/>
    <w:rsid w:val="00632BCC"/>
    <w:rsid w:val="006336C6"/>
    <w:rsid w:val="0063375F"/>
    <w:rsid w:val="006337C8"/>
    <w:rsid w:val="0063480C"/>
    <w:rsid w:val="006348DC"/>
    <w:rsid w:val="006353F6"/>
    <w:rsid w:val="00636025"/>
    <w:rsid w:val="00636711"/>
    <w:rsid w:val="006369F6"/>
    <w:rsid w:val="00637C65"/>
    <w:rsid w:val="0064009D"/>
    <w:rsid w:val="00641DCE"/>
    <w:rsid w:val="00643142"/>
    <w:rsid w:val="006436FE"/>
    <w:rsid w:val="006437AB"/>
    <w:rsid w:val="00643AD3"/>
    <w:rsid w:val="0064460B"/>
    <w:rsid w:val="00644EFA"/>
    <w:rsid w:val="006453E9"/>
    <w:rsid w:val="006455FE"/>
    <w:rsid w:val="00645F96"/>
    <w:rsid w:val="00646C2D"/>
    <w:rsid w:val="00647514"/>
    <w:rsid w:val="00650208"/>
    <w:rsid w:val="0065085B"/>
    <w:rsid w:val="00651692"/>
    <w:rsid w:val="0065176E"/>
    <w:rsid w:val="0065176F"/>
    <w:rsid w:val="00651E82"/>
    <w:rsid w:val="006522EC"/>
    <w:rsid w:val="00652840"/>
    <w:rsid w:val="0065362A"/>
    <w:rsid w:val="00654074"/>
    <w:rsid w:val="00654691"/>
    <w:rsid w:val="0065471A"/>
    <w:rsid w:val="00654D0E"/>
    <w:rsid w:val="00654DB0"/>
    <w:rsid w:val="0065555E"/>
    <w:rsid w:val="00656B19"/>
    <w:rsid w:val="00657A2F"/>
    <w:rsid w:val="00657BCC"/>
    <w:rsid w:val="00660571"/>
    <w:rsid w:val="00660A71"/>
    <w:rsid w:val="00661FC7"/>
    <w:rsid w:val="0066226B"/>
    <w:rsid w:val="00662898"/>
    <w:rsid w:val="00662DD9"/>
    <w:rsid w:val="00663384"/>
    <w:rsid w:val="00663773"/>
    <w:rsid w:val="00663865"/>
    <w:rsid w:val="00663972"/>
    <w:rsid w:val="00665E1A"/>
    <w:rsid w:val="006662A4"/>
    <w:rsid w:val="00667364"/>
    <w:rsid w:val="006725D8"/>
    <w:rsid w:val="00673AC1"/>
    <w:rsid w:val="00673DC4"/>
    <w:rsid w:val="00673EBF"/>
    <w:rsid w:val="006746E2"/>
    <w:rsid w:val="00674E99"/>
    <w:rsid w:val="006759AE"/>
    <w:rsid w:val="00675DEA"/>
    <w:rsid w:val="00675EDA"/>
    <w:rsid w:val="00676987"/>
    <w:rsid w:val="00676BCB"/>
    <w:rsid w:val="00676EEF"/>
    <w:rsid w:val="006777EA"/>
    <w:rsid w:val="00677DD7"/>
    <w:rsid w:val="00681D51"/>
    <w:rsid w:val="00682046"/>
    <w:rsid w:val="00682402"/>
    <w:rsid w:val="006829EB"/>
    <w:rsid w:val="00682C22"/>
    <w:rsid w:val="00682C29"/>
    <w:rsid w:val="00683508"/>
    <w:rsid w:val="0068353D"/>
    <w:rsid w:val="00683CBC"/>
    <w:rsid w:val="00683F36"/>
    <w:rsid w:val="0068539F"/>
    <w:rsid w:val="00685E5E"/>
    <w:rsid w:val="006860E2"/>
    <w:rsid w:val="0068626D"/>
    <w:rsid w:val="0068732D"/>
    <w:rsid w:val="00690AAC"/>
    <w:rsid w:val="006926E3"/>
    <w:rsid w:val="00694FCD"/>
    <w:rsid w:val="00695301"/>
    <w:rsid w:val="00695695"/>
    <w:rsid w:val="00695962"/>
    <w:rsid w:val="0069650A"/>
    <w:rsid w:val="00696627"/>
    <w:rsid w:val="006973BB"/>
    <w:rsid w:val="00697471"/>
    <w:rsid w:val="00697B02"/>
    <w:rsid w:val="00697DDF"/>
    <w:rsid w:val="006A0F39"/>
    <w:rsid w:val="006A1D18"/>
    <w:rsid w:val="006A28FE"/>
    <w:rsid w:val="006A38B0"/>
    <w:rsid w:val="006A3D26"/>
    <w:rsid w:val="006A3EE0"/>
    <w:rsid w:val="006A4D79"/>
    <w:rsid w:val="006A4E87"/>
    <w:rsid w:val="006A55E0"/>
    <w:rsid w:val="006A5737"/>
    <w:rsid w:val="006A6B42"/>
    <w:rsid w:val="006B064C"/>
    <w:rsid w:val="006B17E5"/>
    <w:rsid w:val="006B18AD"/>
    <w:rsid w:val="006B2A53"/>
    <w:rsid w:val="006B2CBE"/>
    <w:rsid w:val="006B388A"/>
    <w:rsid w:val="006B4BA6"/>
    <w:rsid w:val="006B4FD0"/>
    <w:rsid w:val="006B5398"/>
    <w:rsid w:val="006B5FB8"/>
    <w:rsid w:val="006B61E1"/>
    <w:rsid w:val="006B7BC2"/>
    <w:rsid w:val="006B7D28"/>
    <w:rsid w:val="006C0466"/>
    <w:rsid w:val="006C0DC6"/>
    <w:rsid w:val="006C106D"/>
    <w:rsid w:val="006C1B85"/>
    <w:rsid w:val="006C1DD1"/>
    <w:rsid w:val="006C1EAB"/>
    <w:rsid w:val="006C2A6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5768"/>
    <w:rsid w:val="006D5AB6"/>
    <w:rsid w:val="006D62E4"/>
    <w:rsid w:val="006D6761"/>
    <w:rsid w:val="006D7EC4"/>
    <w:rsid w:val="006E1041"/>
    <w:rsid w:val="006E1114"/>
    <w:rsid w:val="006E24F9"/>
    <w:rsid w:val="006E4B8C"/>
    <w:rsid w:val="006E545A"/>
    <w:rsid w:val="006E559A"/>
    <w:rsid w:val="006E697F"/>
    <w:rsid w:val="006E6AF3"/>
    <w:rsid w:val="006E7321"/>
    <w:rsid w:val="006F092D"/>
    <w:rsid w:val="006F0A02"/>
    <w:rsid w:val="006F0D0D"/>
    <w:rsid w:val="006F2918"/>
    <w:rsid w:val="006F2B5F"/>
    <w:rsid w:val="006F2B6C"/>
    <w:rsid w:val="006F3197"/>
    <w:rsid w:val="006F3D1F"/>
    <w:rsid w:val="006F4151"/>
    <w:rsid w:val="006F49E9"/>
    <w:rsid w:val="006F5C37"/>
    <w:rsid w:val="006F6999"/>
    <w:rsid w:val="006F7005"/>
    <w:rsid w:val="006F75AA"/>
    <w:rsid w:val="006F7858"/>
    <w:rsid w:val="00700296"/>
    <w:rsid w:val="00701141"/>
    <w:rsid w:val="007011F8"/>
    <w:rsid w:val="007016DF"/>
    <w:rsid w:val="00701913"/>
    <w:rsid w:val="00702612"/>
    <w:rsid w:val="00702693"/>
    <w:rsid w:val="007032E3"/>
    <w:rsid w:val="00703A65"/>
    <w:rsid w:val="00703AF8"/>
    <w:rsid w:val="00704105"/>
    <w:rsid w:val="007041D9"/>
    <w:rsid w:val="00704B4B"/>
    <w:rsid w:val="007055E2"/>
    <w:rsid w:val="00705628"/>
    <w:rsid w:val="00707D67"/>
    <w:rsid w:val="00711159"/>
    <w:rsid w:val="00711E4D"/>
    <w:rsid w:val="0071264A"/>
    <w:rsid w:val="007127BE"/>
    <w:rsid w:val="0071352E"/>
    <w:rsid w:val="00714575"/>
    <w:rsid w:val="00714734"/>
    <w:rsid w:val="007153CA"/>
    <w:rsid w:val="00715BEE"/>
    <w:rsid w:val="0071651D"/>
    <w:rsid w:val="007167C3"/>
    <w:rsid w:val="0071680F"/>
    <w:rsid w:val="00716D9B"/>
    <w:rsid w:val="00716E22"/>
    <w:rsid w:val="00717411"/>
    <w:rsid w:val="00720D21"/>
    <w:rsid w:val="00720D2B"/>
    <w:rsid w:val="00720ECA"/>
    <w:rsid w:val="00721167"/>
    <w:rsid w:val="00721265"/>
    <w:rsid w:val="00721EFF"/>
    <w:rsid w:val="00722E80"/>
    <w:rsid w:val="007234DF"/>
    <w:rsid w:val="00724BBC"/>
    <w:rsid w:val="00725EA6"/>
    <w:rsid w:val="0072747A"/>
    <w:rsid w:val="00727577"/>
    <w:rsid w:val="007302C6"/>
    <w:rsid w:val="007317F8"/>
    <w:rsid w:val="00731EA1"/>
    <w:rsid w:val="00732419"/>
    <w:rsid w:val="007325EC"/>
    <w:rsid w:val="00733E37"/>
    <w:rsid w:val="007340C9"/>
    <w:rsid w:val="00734949"/>
    <w:rsid w:val="007354E1"/>
    <w:rsid w:val="00737008"/>
    <w:rsid w:val="0074003E"/>
    <w:rsid w:val="007404C0"/>
    <w:rsid w:val="00740AC9"/>
    <w:rsid w:val="00740F20"/>
    <w:rsid w:val="007411E5"/>
    <w:rsid w:val="0074181F"/>
    <w:rsid w:val="00742020"/>
    <w:rsid w:val="007426AA"/>
    <w:rsid w:val="00742F93"/>
    <w:rsid w:val="007452B9"/>
    <w:rsid w:val="007477BB"/>
    <w:rsid w:val="00747AA6"/>
    <w:rsid w:val="00750F1C"/>
    <w:rsid w:val="0075102D"/>
    <w:rsid w:val="00751055"/>
    <w:rsid w:val="007512F2"/>
    <w:rsid w:val="007517AD"/>
    <w:rsid w:val="00751FF4"/>
    <w:rsid w:val="00752A7B"/>
    <w:rsid w:val="00752FEF"/>
    <w:rsid w:val="007538E4"/>
    <w:rsid w:val="00753E82"/>
    <w:rsid w:val="00754BBB"/>
    <w:rsid w:val="0075540E"/>
    <w:rsid w:val="00756315"/>
    <w:rsid w:val="0075659D"/>
    <w:rsid w:val="007568C9"/>
    <w:rsid w:val="0075709A"/>
    <w:rsid w:val="00757B04"/>
    <w:rsid w:val="00757C3C"/>
    <w:rsid w:val="00761226"/>
    <w:rsid w:val="0076166A"/>
    <w:rsid w:val="0076212F"/>
    <w:rsid w:val="00762D41"/>
    <w:rsid w:val="007631C6"/>
    <w:rsid w:val="00763D82"/>
    <w:rsid w:val="0076443C"/>
    <w:rsid w:val="0076482F"/>
    <w:rsid w:val="007652DD"/>
    <w:rsid w:val="007657A0"/>
    <w:rsid w:val="00766380"/>
    <w:rsid w:val="00766558"/>
    <w:rsid w:val="007667AA"/>
    <w:rsid w:val="00767971"/>
    <w:rsid w:val="007725C3"/>
    <w:rsid w:val="007736FF"/>
    <w:rsid w:val="007739A4"/>
    <w:rsid w:val="00773BDD"/>
    <w:rsid w:val="0077531B"/>
    <w:rsid w:val="00777901"/>
    <w:rsid w:val="00780052"/>
    <w:rsid w:val="0078026C"/>
    <w:rsid w:val="00780EF3"/>
    <w:rsid w:val="0078101D"/>
    <w:rsid w:val="00782017"/>
    <w:rsid w:val="0078223B"/>
    <w:rsid w:val="0078295B"/>
    <w:rsid w:val="00783C1B"/>
    <w:rsid w:val="0078441A"/>
    <w:rsid w:val="00784782"/>
    <w:rsid w:val="007848C3"/>
    <w:rsid w:val="00784BA9"/>
    <w:rsid w:val="007851D2"/>
    <w:rsid w:val="0078560F"/>
    <w:rsid w:val="007858D6"/>
    <w:rsid w:val="007864CC"/>
    <w:rsid w:val="00787668"/>
    <w:rsid w:val="00787A68"/>
    <w:rsid w:val="00787C41"/>
    <w:rsid w:val="007906CE"/>
    <w:rsid w:val="0079121F"/>
    <w:rsid w:val="007916FD"/>
    <w:rsid w:val="00791772"/>
    <w:rsid w:val="00791D1E"/>
    <w:rsid w:val="00791F94"/>
    <w:rsid w:val="00792632"/>
    <w:rsid w:val="00792A3D"/>
    <w:rsid w:val="007930D8"/>
    <w:rsid w:val="00793813"/>
    <w:rsid w:val="007940B5"/>
    <w:rsid w:val="00794ED0"/>
    <w:rsid w:val="00794FC6"/>
    <w:rsid w:val="00795274"/>
    <w:rsid w:val="00795663"/>
    <w:rsid w:val="00796FBA"/>
    <w:rsid w:val="007974A4"/>
    <w:rsid w:val="007A0269"/>
    <w:rsid w:val="007A0687"/>
    <w:rsid w:val="007A1357"/>
    <w:rsid w:val="007A140E"/>
    <w:rsid w:val="007A186A"/>
    <w:rsid w:val="007A2BF9"/>
    <w:rsid w:val="007A2D02"/>
    <w:rsid w:val="007A3B25"/>
    <w:rsid w:val="007A664B"/>
    <w:rsid w:val="007A6DAF"/>
    <w:rsid w:val="007A7536"/>
    <w:rsid w:val="007A7D10"/>
    <w:rsid w:val="007B080C"/>
    <w:rsid w:val="007B0B4C"/>
    <w:rsid w:val="007B15F4"/>
    <w:rsid w:val="007B15FB"/>
    <w:rsid w:val="007B1CE5"/>
    <w:rsid w:val="007B24D4"/>
    <w:rsid w:val="007B27CB"/>
    <w:rsid w:val="007B2DE9"/>
    <w:rsid w:val="007B5487"/>
    <w:rsid w:val="007B5692"/>
    <w:rsid w:val="007B67E5"/>
    <w:rsid w:val="007B77F3"/>
    <w:rsid w:val="007C0170"/>
    <w:rsid w:val="007C023B"/>
    <w:rsid w:val="007C06DE"/>
    <w:rsid w:val="007C169D"/>
    <w:rsid w:val="007C2181"/>
    <w:rsid w:val="007C2197"/>
    <w:rsid w:val="007C28B5"/>
    <w:rsid w:val="007C28C2"/>
    <w:rsid w:val="007C2CF5"/>
    <w:rsid w:val="007C3E25"/>
    <w:rsid w:val="007C4D20"/>
    <w:rsid w:val="007C6728"/>
    <w:rsid w:val="007C6782"/>
    <w:rsid w:val="007C7156"/>
    <w:rsid w:val="007C78A2"/>
    <w:rsid w:val="007D0986"/>
    <w:rsid w:val="007D21C0"/>
    <w:rsid w:val="007D247D"/>
    <w:rsid w:val="007D272E"/>
    <w:rsid w:val="007D31FA"/>
    <w:rsid w:val="007D3986"/>
    <w:rsid w:val="007D49EC"/>
    <w:rsid w:val="007D50F0"/>
    <w:rsid w:val="007D599A"/>
    <w:rsid w:val="007D5D79"/>
    <w:rsid w:val="007D5E01"/>
    <w:rsid w:val="007D6015"/>
    <w:rsid w:val="007D7458"/>
    <w:rsid w:val="007D7C37"/>
    <w:rsid w:val="007E1B08"/>
    <w:rsid w:val="007E37FA"/>
    <w:rsid w:val="007E3C77"/>
    <w:rsid w:val="007E441B"/>
    <w:rsid w:val="007E44C0"/>
    <w:rsid w:val="007E44E1"/>
    <w:rsid w:val="007E4950"/>
    <w:rsid w:val="007E583A"/>
    <w:rsid w:val="007E5E12"/>
    <w:rsid w:val="007E608A"/>
    <w:rsid w:val="007E62AD"/>
    <w:rsid w:val="007E6AE7"/>
    <w:rsid w:val="007E7E01"/>
    <w:rsid w:val="007E7F17"/>
    <w:rsid w:val="007F0881"/>
    <w:rsid w:val="007F16DA"/>
    <w:rsid w:val="007F295B"/>
    <w:rsid w:val="007F39E7"/>
    <w:rsid w:val="007F3DF9"/>
    <w:rsid w:val="007F41B0"/>
    <w:rsid w:val="007F43F1"/>
    <w:rsid w:val="007F5976"/>
    <w:rsid w:val="007F5FD9"/>
    <w:rsid w:val="007F608F"/>
    <w:rsid w:val="007F7941"/>
    <w:rsid w:val="007F7AF4"/>
    <w:rsid w:val="00800079"/>
    <w:rsid w:val="00800156"/>
    <w:rsid w:val="008010B2"/>
    <w:rsid w:val="0080153B"/>
    <w:rsid w:val="00801DF0"/>
    <w:rsid w:val="00802A69"/>
    <w:rsid w:val="00802A71"/>
    <w:rsid w:val="008041E1"/>
    <w:rsid w:val="0080439E"/>
    <w:rsid w:val="0080456D"/>
    <w:rsid w:val="00804753"/>
    <w:rsid w:val="008048F2"/>
    <w:rsid w:val="00804C5F"/>
    <w:rsid w:val="00804CE1"/>
    <w:rsid w:val="00804DC8"/>
    <w:rsid w:val="008050FF"/>
    <w:rsid w:val="0080528A"/>
    <w:rsid w:val="0080544B"/>
    <w:rsid w:val="00805F1D"/>
    <w:rsid w:val="00806C08"/>
    <w:rsid w:val="00807618"/>
    <w:rsid w:val="008111EA"/>
    <w:rsid w:val="00811375"/>
    <w:rsid w:val="00812908"/>
    <w:rsid w:val="00812A5F"/>
    <w:rsid w:val="00813861"/>
    <w:rsid w:val="00813B12"/>
    <w:rsid w:val="00814749"/>
    <w:rsid w:val="00814A80"/>
    <w:rsid w:val="00815B42"/>
    <w:rsid w:val="00815F05"/>
    <w:rsid w:val="00816A9D"/>
    <w:rsid w:val="00816D92"/>
    <w:rsid w:val="008171F8"/>
    <w:rsid w:val="0082039C"/>
    <w:rsid w:val="00820CC5"/>
    <w:rsid w:val="00822BF2"/>
    <w:rsid w:val="00823DC6"/>
    <w:rsid w:val="00824920"/>
    <w:rsid w:val="00825F77"/>
    <w:rsid w:val="00825FB3"/>
    <w:rsid w:val="008260C5"/>
    <w:rsid w:val="008266A7"/>
    <w:rsid w:val="00826757"/>
    <w:rsid w:val="008268D5"/>
    <w:rsid w:val="00827703"/>
    <w:rsid w:val="0083059E"/>
    <w:rsid w:val="00830C49"/>
    <w:rsid w:val="008311B5"/>
    <w:rsid w:val="00831542"/>
    <w:rsid w:val="00832D7F"/>
    <w:rsid w:val="008330E6"/>
    <w:rsid w:val="00833123"/>
    <w:rsid w:val="008355BD"/>
    <w:rsid w:val="00835893"/>
    <w:rsid w:val="008361CE"/>
    <w:rsid w:val="00836753"/>
    <w:rsid w:val="00836E52"/>
    <w:rsid w:val="008373E9"/>
    <w:rsid w:val="00840013"/>
    <w:rsid w:val="008401C2"/>
    <w:rsid w:val="00842055"/>
    <w:rsid w:val="008426C7"/>
    <w:rsid w:val="00842784"/>
    <w:rsid w:val="00842A00"/>
    <w:rsid w:val="00842FAC"/>
    <w:rsid w:val="008433ED"/>
    <w:rsid w:val="00844808"/>
    <w:rsid w:val="00844A92"/>
    <w:rsid w:val="00845320"/>
    <w:rsid w:val="008458DE"/>
    <w:rsid w:val="00845B2B"/>
    <w:rsid w:val="00846AA9"/>
    <w:rsid w:val="00846BBF"/>
    <w:rsid w:val="00846CA3"/>
    <w:rsid w:val="00847599"/>
    <w:rsid w:val="0084781C"/>
    <w:rsid w:val="008479A4"/>
    <w:rsid w:val="00850057"/>
    <w:rsid w:val="00850C0F"/>
    <w:rsid w:val="00850E4A"/>
    <w:rsid w:val="00850F77"/>
    <w:rsid w:val="008512FA"/>
    <w:rsid w:val="00851577"/>
    <w:rsid w:val="008515FA"/>
    <w:rsid w:val="00851D75"/>
    <w:rsid w:val="0085213A"/>
    <w:rsid w:val="0085239E"/>
    <w:rsid w:val="00853A07"/>
    <w:rsid w:val="00854174"/>
    <w:rsid w:val="0085554C"/>
    <w:rsid w:val="0085587B"/>
    <w:rsid w:val="00855954"/>
    <w:rsid w:val="00855AAE"/>
    <w:rsid w:val="008565AA"/>
    <w:rsid w:val="00856843"/>
    <w:rsid w:val="008573AC"/>
    <w:rsid w:val="00857579"/>
    <w:rsid w:val="008575C2"/>
    <w:rsid w:val="00860531"/>
    <w:rsid w:val="00860674"/>
    <w:rsid w:val="008619E9"/>
    <w:rsid w:val="008629C3"/>
    <w:rsid w:val="00863EEC"/>
    <w:rsid w:val="00864503"/>
    <w:rsid w:val="00864535"/>
    <w:rsid w:val="00864D2D"/>
    <w:rsid w:val="008657B0"/>
    <w:rsid w:val="00865C22"/>
    <w:rsid w:val="008669FA"/>
    <w:rsid w:val="00866AB4"/>
    <w:rsid w:val="00866B2E"/>
    <w:rsid w:val="00866F19"/>
    <w:rsid w:val="008701F9"/>
    <w:rsid w:val="00871531"/>
    <w:rsid w:val="008728BD"/>
    <w:rsid w:val="008743B7"/>
    <w:rsid w:val="0087440B"/>
    <w:rsid w:val="008747B8"/>
    <w:rsid w:val="0087496F"/>
    <w:rsid w:val="00874BCA"/>
    <w:rsid w:val="00874D5E"/>
    <w:rsid w:val="00874F44"/>
    <w:rsid w:val="00875616"/>
    <w:rsid w:val="00876558"/>
    <w:rsid w:val="0087665E"/>
    <w:rsid w:val="00876FF1"/>
    <w:rsid w:val="00877017"/>
    <w:rsid w:val="00880294"/>
    <w:rsid w:val="00880427"/>
    <w:rsid w:val="008817B8"/>
    <w:rsid w:val="00881B08"/>
    <w:rsid w:val="00881C90"/>
    <w:rsid w:val="00882974"/>
    <w:rsid w:val="00882F72"/>
    <w:rsid w:val="008830E4"/>
    <w:rsid w:val="00884519"/>
    <w:rsid w:val="00884820"/>
    <w:rsid w:val="00884C31"/>
    <w:rsid w:val="00884DFB"/>
    <w:rsid w:val="00885016"/>
    <w:rsid w:val="00885334"/>
    <w:rsid w:val="00886123"/>
    <w:rsid w:val="008864A6"/>
    <w:rsid w:val="0088672D"/>
    <w:rsid w:val="00886EB3"/>
    <w:rsid w:val="00886F86"/>
    <w:rsid w:val="00890139"/>
    <w:rsid w:val="008905DF"/>
    <w:rsid w:val="00890627"/>
    <w:rsid w:val="00890966"/>
    <w:rsid w:val="00890F35"/>
    <w:rsid w:val="008919B4"/>
    <w:rsid w:val="00891A87"/>
    <w:rsid w:val="00891F6E"/>
    <w:rsid w:val="008924AF"/>
    <w:rsid w:val="00892C37"/>
    <w:rsid w:val="0089321F"/>
    <w:rsid w:val="008936AF"/>
    <w:rsid w:val="008942D4"/>
    <w:rsid w:val="00894713"/>
    <w:rsid w:val="008954B6"/>
    <w:rsid w:val="008955FD"/>
    <w:rsid w:val="00896557"/>
    <w:rsid w:val="00896856"/>
    <w:rsid w:val="00897006"/>
    <w:rsid w:val="0089736F"/>
    <w:rsid w:val="008974AC"/>
    <w:rsid w:val="008A0B2D"/>
    <w:rsid w:val="008A16B0"/>
    <w:rsid w:val="008A1A31"/>
    <w:rsid w:val="008A21AB"/>
    <w:rsid w:val="008A277D"/>
    <w:rsid w:val="008A2F14"/>
    <w:rsid w:val="008A3C6B"/>
    <w:rsid w:val="008A3F49"/>
    <w:rsid w:val="008A4252"/>
    <w:rsid w:val="008A5DEC"/>
    <w:rsid w:val="008A67C9"/>
    <w:rsid w:val="008A6FE8"/>
    <w:rsid w:val="008A71AF"/>
    <w:rsid w:val="008A7DD7"/>
    <w:rsid w:val="008B0AB8"/>
    <w:rsid w:val="008B19CE"/>
    <w:rsid w:val="008B2D56"/>
    <w:rsid w:val="008B2D66"/>
    <w:rsid w:val="008B3CE4"/>
    <w:rsid w:val="008B421B"/>
    <w:rsid w:val="008B422A"/>
    <w:rsid w:val="008B44CF"/>
    <w:rsid w:val="008B4ADE"/>
    <w:rsid w:val="008B4C9A"/>
    <w:rsid w:val="008B5EDB"/>
    <w:rsid w:val="008B6F8D"/>
    <w:rsid w:val="008B6FBA"/>
    <w:rsid w:val="008B71CE"/>
    <w:rsid w:val="008B752D"/>
    <w:rsid w:val="008B76A2"/>
    <w:rsid w:val="008C0E9B"/>
    <w:rsid w:val="008C109A"/>
    <w:rsid w:val="008C2965"/>
    <w:rsid w:val="008C2A84"/>
    <w:rsid w:val="008C3953"/>
    <w:rsid w:val="008C4968"/>
    <w:rsid w:val="008C4E14"/>
    <w:rsid w:val="008C50F0"/>
    <w:rsid w:val="008C56B1"/>
    <w:rsid w:val="008C6F7F"/>
    <w:rsid w:val="008C7418"/>
    <w:rsid w:val="008C7B06"/>
    <w:rsid w:val="008C7FB2"/>
    <w:rsid w:val="008D009B"/>
    <w:rsid w:val="008D029D"/>
    <w:rsid w:val="008D02E2"/>
    <w:rsid w:val="008D074D"/>
    <w:rsid w:val="008D0879"/>
    <w:rsid w:val="008D0CD7"/>
    <w:rsid w:val="008D1416"/>
    <w:rsid w:val="008D166F"/>
    <w:rsid w:val="008D1C03"/>
    <w:rsid w:val="008D1FB1"/>
    <w:rsid w:val="008D225F"/>
    <w:rsid w:val="008D28F8"/>
    <w:rsid w:val="008D2A13"/>
    <w:rsid w:val="008D2B39"/>
    <w:rsid w:val="008D3C00"/>
    <w:rsid w:val="008D4070"/>
    <w:rsid w:val="008D4811"/>
    <w:rsid w:val="008D4BD7"/>
    <w:rsid w:val="008D61F7"/>
    <w:rsid w:val="008D7D05"/>
    <w:rsid w:val="008E0361"/>
    <w:rsid w:val="008E2408"/>
    <w:rsid w:val="008E3490"/>
    <w:rsid w:val="008E3727"/>
    <w:rsid w:val="008E3C9E"/>
    <w:rsid w:val="008E5B31"/>
    <w:rsid w:val="008E5FD4"/>
    <w:rsid w:val="008E603A"/>
    <w:rsid w:val="008E7516"/>
    <w:rsid w:val="008F030D"/>
    <w:rsid w:val="008F0342"/>
    <w:rsid w:val="008F0515"/>
    <w:rsid w:val="008F188F"/>
    <w:rsid w:val="008F18D0"/>
    <w:rsid w:val="008F1C16"/>
    <w:rsid w:val="008F1E6D"/>
    <w:rsid w:val="008F29BE"/>
    <w:rsid w:val="008F2C76"/>
    <w:rsid w:val="008F3A8A"/>
    <w:rsid w:val="008F4DE9"/>
    <w:rsid w:val="008F601C"/>
    <w:rsid w:val="008F635A"/>
    <w:rsid w:val="008F6362"/>
    <w:rsid w:val="008F6BD5"/>
    <w:rsid w:val="00901B8C"/>
    <w:rsid w:val="00902B48"/>
    <w:rsid w:val="009036CC"/>
    <w:rsid w:val="00903B4F"/>
    <w:rsid w:val="00904241"/>
    <w:rsid w:val="00904F4A"/>
    <w:rsid w:val="0090717F"/>
    <w:rsid w:val="009073FA"/>
    <w:rsid w:val="00913034"/>
    <w:rsid w:val="009136D4"/>
    <w:rsid w:val="0091391F"/>
    <w:rsid w:val="00914EA4"/>
    <w:rsid w:val="0091503C"/>
    <w:rsid w:val="00916136"/>
    <w:rsid w:val="00916C6B"/>
    <w:rsid w:val="00916D7C"/>
    <w:rsid w:val="009173D2"/>
    <w:rsid w:val="00920B2D"/>
    <w:rsid w:val="00920FE8"/>
    <w:rsid w:val="00921695"/>
    <w:rsid w:val="0092186B"/>
    <w:rsid w:val="00921873"/>
    <w:rsid w:val="00921B0F"/>
    <w:rsid w:val="009224DC"/>
    <w:rsid w:val="009230EF"/>
    <w:rsid w:val="00923810"/>
    <w:rsid w:val="009238F0"/>
    <w:rsid w:val="00924E7E"/>
    <w:rsid w:val="0092544D"/>
    <w:rsid w:val="0092546A"/>
    <w:rsid w:val="00926187"/>
    <w:rsid w:val="00926742"/>
    <w:rsid w:val="009300B9"/>
    <w:rsid w:val="00930205"/>
    <w:rsid w:val="009303D7"/>
    <w:rsid w:val="00930806"/>
    <w:rsid w:val="00930EAC"/>
    <w:rsid w:val="009315FB"/>
    <w:rsid w:val="0093176D"/>
    <w:rsid w:val="00931792"/>
    <w:rsid w:val="009327E0"/>
    <w:rsid w:val="00932DDC"/>
    <w:rsid w:val="00933137"/>
    <w:rsid w:val="00933750"/>
    <w:rsid w:val="009343E9"/>
    <w:rsid w:val="00934970"/>
    <w:rsid w:val="00934D3E"/>
    <w:rsid w:val="00935080"/>
    <w:rsid w:val="00935207"/>
    <w:rsid w:val="00936000"/>
    <w:rsid w:val="009364AC"/>
    <w:rsid w:val="0093656A"/>
    <w:rsid w:val="00936657"/>
    <w:rsid w:val="0094095B"/>
    <w:rsid w:val="00942421"/>
    <w:rsid w:val="0094245E"/>
    <w:rsid w:val="00942BDA"/>
    <w:rsid w:val="00943871"/>
    <w:rsid w:val="009445D5"/>
    <w:rsid w:val="00944A35"/>
    <w:rsid w:val="0094681C"/>
    <w:rsid w:val="00946945"/>
    <w:rsid w:val="00946D3A"/>
    <w:rsid w:val="00946D3E"/>
    <w:rsid w:val="00946EB7"/>
    <w:rsid w:val="00950708"/>
    <w:rsid w:val="0095141D"/>
    <w:rsid w:val="00952CC8"/>
    <w:rsid w:val="00952EA4"/>
    <w:rsid w:val="00953645"/>
    <w:rsid w:val="009539C3"/>
    <w:rsid w:val="00953F30"/>
    <w:rsid w:val="009541E6"/>
    <w:rsid w:val="0095532A"/>
    <w:rsid w:val="00955EA1"/>
    <w:rsid w:val="00956620"/>
    <w:rsid w:val="00956B46"/>
    <w:rsid w:val="00956C4C"/>
    <w:rsid w:val="00956D04"/>
    <w:rsid w:val="00956D6F"/>
    <w:rsid w:val="00957AC3"/>
    <w:rsid w:val="00962557"/>
    <w:rsid w:val="00962DBD"/>
    <w:rsid w:val="00963038"/>
    <w:rsid w:val="009637EE"/>
    <w:rsid w:val="00963A40"/>
    <w:rsid w:val="00963D9F"/>
    <w:rsid w:val="00964CEC"/>
    <w:rsid w:val="00970199"/>
    <w:rsid w:val="0097047C"/>
    <w:rsid w:val="00970A81"/>
    <w:rsid w:val="00970B0A"/>
    <w:rsid w:val="00971C39"/>
    <w:rsid w:val="00971D3F"/>
    <w:rsid w:val="00972D0D"/>
    <w:rsid w:val="00973634"/>
    <w:rsid w:val="0097378C"/>
    <w:rsid w:val="0097439B"/>
    <w:rsid w:val="00974851"/>
    <w:rsid w:val="0097485A"/>
    <w:rsid w:val="00974BC3"/>
    <w:rsid w:val="009753FB"/>
    <w:rsid w:val="0097543B"/>
    <w:rsid w:val="009757F6"/>
    <w:rsid w:val="00975A0E"/>
    <w:rsid w:val="009763B1"/>
    <w:rsid w:val="009764F6"/>
    <w:rsid w:val="00976C1C"/>
    <w:rsid w:val="00976E8D"/>
    <w:rsid w:val="00977675"/>
    <w:rsid w:val="0098028F"/>
    <w:rsid w:val="00980785"/>
    <w:rsid w:val="00981EE3"/>
    <w:rsid w:val="009828A4"/>
    <w:rsid w:val="00983148"/>
    <w:rsid w:val="00983E0A"/>
    <w:rsid w:val="009845AA"/>
    <w:rsid w:val="00985253"/>
    <w:rsid w:val="0098525E"/>
    <w:rsid w:val="00985F19"/>
    <w:rsid w:val="00987C67"/>
    <w:rsid w:val="00990404"/>
    <w:rsid w:val="00990467"/>
    <w:rsid w:val="00990575"/>
    <w:rsid w:val="009909AA"/>
    <w:rsid w:val="00990A32"/>
    <w:rsid w:val="00990FA9"/>
    <w:rsid w:val="009910DE"/>
    <w:rsid w:val="009915F3"/>
    <w:rsid w:val="00991A67"/>
    <w:rsid w:val="00992247"/>
    <w:rsid w:val="00992519"/>
    <w:rsid w:val="00992C97"/>
    <w:rsid w:val="00992CF9"/>
    <w:rsid w:val="00993077"/>
    <w:rsid w:val="0099496B"/>
    <w:rsid w:val="00994C98"/>
    <w:rsid w:val="00994F00"/>
    <w:rsid w:val="00995037"/>
    <w:rsid w:val="009962F6"/>
    <w:rsid w:val="00996EAF"/>
    <w:rsid w:val="00996FC8"/>
    <w:rsid w:val="00997852"/>
    <w:rsid w:val="009978F4"/>
    <w:rsid w:val="00997DE2"/>
    <w:rsid w:val="009A0779"/>
    <w:rsid w:val="009A136F"/>
    <w:rsid w:val="009A254A"/>
    <w:rsid w:val="009A3DCE"/>
    <w:rsid w:val="009A40D3"/>
    <w:rsid w:val="009A4747"/>
    <w:rsid w:val="009A4CB5"/>
    <w:rsid w:val="009A4DE9"/>
    <w:rsid w:val="009A5177"/>
    <w:rsid w:val="009A5BB1"/>
    <w:rsid w:val="009A5C7B"/>
    <w:rsid w:val="009A63CD"/>
    <w:rsid w:val="009A6749"/>
    <w:rsid w:val="009A70DB"/>
    <w:rsid w:val="009A7E8B"/>
    <w:rsid w:val="009A7F19"/>
    <w:rsid w:val="009B093E"/>
    <w:rsid w:val="009B0A1C"/>
    <w:rsid w:val="009B1580"/>
    <w:rsid w:val="009B226F"/>
    <w:rsid w:val="009B2B1D"/>
    <w:rsid w:val="009B2CBB"/>
    <w:rsid w:val="009B3BC6"/>
    <w:rsid w:val="009B4CC6"/>
    <w:rsid w:val="009B58E1"/>
    <w:rsid w:val="009B5DCA"/>
    <w:rsid w:val="009B7077"/>
    <w:rsid w:val="009B76ED"/>
    <w:rsid w:val="009C1897"/>
    <w:rsid w:val="009C2438"/>
    <w:rsid w:val="009C25E1"/>
    <w:rsid w:val="009C412D"/>
    <w:rsid w:val="009C491F"/>
    <w:rsid w:val="009C5006"/>
    <w:rsid w:val="009C55D3"/>
    <w:rsid w:val="009C7C17"/>
    <w:rsid w:val="009D14BB"/>
    <w:rsid w:val="009D29D1"/>
    <w:rsid w:val="009D2D1A"/>
    <w:rsid w:val="009D3B43"/>
    <w:rsid w:val="009D44A4"/>
    <w:rsid w:val="009D51CC"/>
    <w:rsid w:val="009D56D9"/>
    <w:rsid w:val="009D58DE"/>
    <w:rsid w:val="009D5CE9"/>
    <w:rsid w:val="009D5F9A"/>
    <w:rsid w:val="009D602B"/>
    <w:rsid w:val="009D6269"/>
    <w:rsid w:val="009D6861"/>
    <w:rsid w:val="009D7592"/>
    <w:rsid w:val="009D7618"/>
    <w:rsid w:val="009E005D"/>
    <w:rsid w:val="009E032F"/>
    <w:rsid w:val="009E0693"/>
    <w:rsid w:val="009E0E65"/>
    <w:rsid w:val="009E0F37"/>
    <w:rsid w:val="009E199F"/>
    <w:rsid w:val="009E349D"/>
    <w:rsid w:val="009E3AA6"/>
    <w:rsid w:val="009E4696"/>
    <w:rsid w:val="009E6483"/>
    <w:rsid w:val="009E65C7"/>
    <w:rsid w:val="009E6730"/>
    <w:rsid w:val="009E6CB7"/>
    <w:rsid w:val="009E70C3"/>
    <w:rsid w:val="009E73CA"/>
    <w:rsid w:val="009E7D46"/>
    <w:rsid w:val="009E7E38"/>
    <w:rsid w:val="009F2297"/>
    <w:rsid w:val="009F2DE1"/>
    <w:rsid w:val="009F30C0"/>
    <w:rsid w:val="009F31C2"/>
    <w:rsid w:val="009F3568"/>
    <w:rsid w:val="009F3651"/>
    <w:rsid w:val="009F3F42"/>
    <w:rsid w:val="009F4683"/>
    <w:rsid w:val="009F5583"/>
    <w:rsid w:val="009F5F0F"/>
    <w:rsid w:val="009F6A01"/>
    <w:rsid w:val="009F6F31"/>
    <w:rsid w:val="009F7033"/>
    <w:rsid w:val="009F7F86"/>
    <w:rsid w:val="00A0004C"/>
    <w:rsid w:val="00A00842"/>
    <w:rsid w:val="00A0134B"/>
    <w:rsid w:val="00A0151D"/>
    <w:rsid w:val="00A017F7"/>
    <w:rsid w:val="00A01BB6"/>
    <w:rsid w:val="00A03226"/>
    <w:rsid w:val="00A03BDF"/>
    <w:rsid w:val="00A04336"/>
    <w:rsid w:val="00A1011A"/>
    <w:rsid w:val="00A111EC"/>
    <w:rsid w:val="00A11B0A"/>
    <w:rsid w:val="00A11EC4"/>
    <w:rsid w:val="00A13E44"/>
    <w:rsid w:val="00A14C30"/>
    <w:rsid w:val="00A15939"/>
    <w:rsid w:val="00A167D2"/>
    <w:rsid w:val="00A16ACA"/>
    <w:rsid w:val="00A16F4F"/>
    <w:rsid w:val="00A178F7"/>
    <w:rsid w:val="00A21A94"/>
    <w:rsid w:val="00A2224F"/>
    <w:rsid w:val="00A22820"/>
    <w:rsid w:val="00A25871"/>
    <w:rsid w:val="00A26182"/>
    <w:rsid w:val="00A267B9"/>
    <w:rsid w:val="00A2753A"/>
    <w:rsid w:val="00A27BA3"/>
    <w:rsid w:val="00A27CDE"/>
    <w:rsid w:val="00A30904"/>
    <w:rsid w:val="00A30ABB"/>
    <w:rsid w:val="00A30C2D"/>
    <w:rsid w:val="00A30F89"/>
    <w:rsid w:val="00A316E7"/>
    <w:rsid w:val="00A3182A"/>
    <w:rsid w:val="00A31A11"/>
    <w:rsid w:val="00A31BEC"/>
    <w:rsid w:val="00A3208A"/>
    <w:rsid w:val="00A3288F"/>
    <w:rsid w:val="00A33F03"/>
    <w:rsid w:val="00A33F6A"/>
    <w:rsid w:val="00A342F7"/>
    <w:rsid w:val="00A34915"/>
    <w:rsid w:val="00A3564E"/>
    <w:rsid w:val="00A35CE2"/>
    <w:rsid w:val="00A36584"/>
    <w:rsid w:val="00A36818"/>
    <w:rsid w:val="00A36B49"/>
    <w:rsid w:val="00A37097"/>
    <w:rsid w:val="00A37330"/>
    <w:rsid w:val="00A373DC"/>
    <w:rsid w:val="00A37AAA"/>
    <w:rsid w:val="00A37FA5"/>
    <w:rsid w:val="00A4091E"/>
    <w:rsid w:val="00A41215"/>
    <w:rsid w:val="00A415AB"/>
    <w:rsid w:val="00A41F09"/>
    <w:rsid w:val="00A42014"/>
    <w:rsid w:val="00A42671"/>
    <w:rsid w:val="00A4330B"/>
    <w:rsid w:val="00A440FD"/>
    <w:rsid w:val="00A441AB"/>
    <w:rsid w:val="00A441F9"/>
    <w:rsid w:val="00A447B3"/>
    <w:rsid w:val="00A44B42"/>
    <w:rsid w:val="00A44D2D"/>
    <w:rsid w:val="00A45C5D"/>
    <w:rsid w:val="00A4633E"/>
    <w:rsid w:val="00A46D14"/>
    <w:rsid w:val="00A46F56"/>
    <w:rsid w:val="00A47518"/>
    <w:rsid w:val="00A47FB6"/>
    <w:rsid w:val="00A508C2"/>
    <w:rsid w:val="00A50DDB"/>
    <w:rsid w:val="00A51B23"/>
    <w:rsid w:val="00A530F6"/>
    <w:rsid w:val="00A5386A"/>
    <w:rsid w:val="00A548E4"/>
    <w:rsid w:val="00A54D0F"/>
    <w:rsid w:val="00A54E28"/>
    <w:rsid w:val="00A55414"/>
    <w:rsid w:val="00A55A92"/>
    <w:rsid w:val="00A565C4"/>
    <w:rsid w:val="00A5682F"/>
    <w:rsid w:val="00A56EA1"/>
    <w:rsid w:val="00A56F6B"/>
    <w:rsid w:val="00A57E8B"/>
    <w:rsid w:val="00A6010D"/>
    <w:rsid w:val="00A60BEE"/>
    <w:rsid w:val="00A60E02"/>
    <w:rsid w:val="00A613F5"/>
    <w:rsid w:val="00A61570"/>
    <w:rsid w:val="00A61868"/>
    <w:rsid w:val="00A6217A"/>
    <w:rsid w:val="00A66E98"/>
    <w:rsid w:val="00A67254"/>
    <w:rsid w:val="00A67ED9"/>
    <w:rsid w:val="00A70839"/>
    <w:rsid w:val="00A70F04"/>
    <w:rsid w:val="00A72498"/>
    <w:rsid w:val="00A73A3B"/>
    <w:rsid w:val="00A73E94"/>
    <w:rsid w:val="00A741EA"/>
    <w:rsid w:val="00A74A1A"/>
    <w:rsid w:val="00A75183"/>
    <w:rsid w:val="00A75523"/>
    <w:rsid w:val="00A755CB"/>
    <w:rsid w:val="00A7578A"/>
    <w:rsid w:val="00A75B5B"/>
    <w:rsid w:val="00A75C85"/>
    <w:rsid w:val="00A764BC"/>
    <w:rsid w:val="00A7727C"/>
    <w:rsid w:val="00A77962"/>
    <w:rsid w:val="00A815EC"/>
    <w:rsid w:val="00A8201B"/>
    <w:rsid w:val="00A82964"/>
    <w:rsid w:val="00A83116"/>
    <w:rsid w:val="00A84AF3"/>
    <w:rsid w:val="00A85B0E"/>
    <w:rsid w:val="00A8625E"/>
    <w:rsid w:val="00A864CE"/>
    <w:rsid w:val="00A869C7"/>
    <w:rsid w:val="00A869CE"/>
    <w:rsid w:val="00A86AAB"/>
    <w:rsid w:val="00A86E81"/>
    <w:rsid w:val="00A870DF"/>
    <w:rsid w:val="00A8745C"/>
    <w:rsid w:val="00A877C5"/>
    <w:rsid w:val="00A878F4"/>
    <w:rsid w:val="00A90880"/>
    <w:rsid w:val="00A90938"/>
    <w:rsid w:val="00A90F5C"/>
    <w:rsid w:val="00A924A6"/>
    <w:rsid w:val="00A92880"/>
    <w:rsid w:val="00A93CA3"/>
    <w:rsid w:val="00A93ED2"/>
    <w:rsid w:val="00A9447B"/>
    <w:rsid w:val="00A944EE"/>
    <w:rsid w:val="00A945CF"/>
    <w:rsid w:val="00A94901"/>
    <w:rsid w:val="00A94B83"/>
    <w:rsid w:val="00A94F76"/>
    <w:rsid w:val="00A952D4"/>
    <w:rsid w:val="00A95ACB"/>
    <w:rsid w:val="00A95B60"/>
    <w:rsid w:val="00A9646D"/>
    <w:rsid w:val="00A967BF"/>
    <w:rsid w:val="00A9722B"/>
    <w:rsid w:val="00A97A42"/>
    <w:rsid w:val="00AA0654"/>
    <w:rsid w:val="00AA0AC4"/>
    <w:rsid w:val="00AA30EA"/>
    <w:rsid w:val="00AA4C6B"/>
    <w:rsid w:val="00AA4D29"/>
    <w:rsid w:val="00AA4F39"/>
    <w:rsid w:val="00AA593D"/>
    <w:rsid w:val="00AA5D91"/>
    <w:rsid w:val="00AA61F3"/>
    <w:rsid w:val="00AB16B9"/>
    <w:rsid w:val="00AB397C"/>
    <w:rsid w:val="00AB3BE4"/>
    <w:rsid w:val="00AB3D41"/>
    <w:rsid w:val="00AB4088"/>
    <w:rsid w:val="00AB43C2"/>
    <w:rsid w:val="00AB44D8"/>
    <w:rsid w:val="00AB497B"/>
    <w:rsid w:val="00AB4A2B"/>
    <w:rsid w:val="00AB52D5"/>
    <w:rsid w:val="00AB5BEE"/>
    <w:rsid w:val="00AB6192"/>
    <w:rsid w:val="00AB69F3"/>
    <w:rsid w:val="00AB706E"/>
    <w:rsid w:val="00AC01E4"/>
    <w:rsid w:val="00AC05BD"/>
    <w:rsid w:val="00AC099E"/>
    <w:rsid w:val="00AC1277"/>
    <w:rsid w:val="00AC232E"/>
    <w:rsid w:val="00AC2601"/>
    <w:rsid w:val="00AC26FC"/>
    <w:rsid w:val="00AC2EDA"/>
    <w:rsid w:val="00AC54E7"/>
    <w:rsid w:val="00AC5682"/>
    <w:rsid w:val="00AC7646"/>
    <w:rsid w:val="00AD05DB"/>
    <w:rsid w:val="00AD08DB"/>
    <w:rsid w:val="00AD1E68"/>
    <w:rsid w:val="00AD234E"/>
    <w:rsid w:val="00AD2E4E"/>
    <w:rsid w:val="00AD35CC"/>
    <w:rsid w:val="00AD3BF6"/>
    <w:rsid w:val="00AD438D"/>
    <w:rsid w:val="00AD4470"/>
    <w:rsid w:val="00AD4B87"/>
    <w:rsid w:val="00AD4C56"/>
    <w:rsid w:val="00AD5632"/>
    <w:rsid w:val="00AD5707"/>
    <w:rsid w:val="00AD5D29"/>
    <w:rsid w:val="00AD612C"/>
    <w:rsid w:val="00AD64AA"/>
    <w:rsid w:val="00AD67C5"/>
    <w:rsid w:val="00AD6DD1"/>
    <w:rsid w:val="00AD6EF5"/>
    <w:rsid w:val="00AD770B"/>
    <w:rsid w:val="00AD77BA"/>
    <w:rsid w:val="00AE05AC"/>
    <w:rsid w:val="00AE0DCC"/>
    <w:rsid w:val="00AE15F5"/>
    <w:rsid w:val="00AE1AF9"/>
    <w:rsid w:val="00AE24ED"/>
    <w:rsid w:val="00AE2AC5"/>
    <w:rsid w:val="00AE3666"/>
    <w:rsid w:val="00AE4308"/>
    <w:rsid w:val="00AE5F19"/>
    <w:rsid w:val="00AE69D9"/>
    <w:rsid w:val="00AE70D6"/>
    <w:rsid w:val="00AE7383"/>
    <w:rsid w:val="00AE750C"/>
    <w:rsid w:val="00AE75A8"/>
    <w:rsid w:val="00AE7600"/>
    <w:rsid w:val="00AF1965"/>
    <w:rsid w:val="00AF1FD8"/>
    <w:rsid w:val="00AF28B9"/>
    <w:rsid w:val="00AF29A8"/>
    <w:rsid w:val="00AF3CE1"/>
    <w:rsid w:val="00AF43F3"/>
    <w:rsid w:val="00AF5211"/>
    <w:rsid w:val="00AF5585"/>
    <w:rsid w:val="00AF565C"/>
    <w:rsid w:val="00AF64AE"/>
    <w:rsid w:val="00AF7256"/>
    <w:rsid w:val="00AF7840"/>
    <w:rsid w:val="00AF7EBD"/>
    <w:rsid w:val="00B00DAA"/>
    <w:rsid w:val="00B025A3"/>
    <w:rsid w:val="00B02EA8"/>
    <w:rsid w:val="00B03C0B"/>
    <w:rsid w:val="00B044DC"/>
    <w:rsid w:val="00B04ED3"/>
    <w:rsid w:val="00B051B5"/>
    <w:rsid w:val="00B05E2E"/>
    <w:rsid w:val="00B05E63"/>
    <w:rsid w:val="00B066DB"/>
    <w:rsid w:val="00B0708A"/>
    <w:rsid w:val="00B07CCB"/>
    <w:rsid w:val="00B07F00"/>
    <w:rsid w:val="00B1012D"/>
    <w:rsid w:val="00B10403"/>
    <w:rsid w:val="00B11B8F"/>
    <w:rsid w:val="00B1241F"/>
    <w:rsid w:val="00B127EB"/>
    <w:rsid w:val="00B12D44"/>
    <w:rsid w:val="00B12D83"/>
    <w:rsid w:val="00B13055"/>
    <w:rsid w:val="00B130FA"/>
    <w:rsid w:val="00B13469"/>
    <w:rsid w:val="00B1364A"/>
    <w:rsid w:val="00B13863"/>
    <w:rsid w:val="00B13C25"/>
    <w:rsid w:val="00B13E47"/>
    <w:rsid w:val="00B14872"/>
    <w:rsid w:val="00B16492"/>
    <w:rsid w:val="00B17976"/>
    <w:rsid w:val="00B17FB4"/>
    <w:rsid w:val="00B206D5"/>
    <w:rsid w:val="00B219ED"/>
    <w:rsid w:val="00B2295A"/>
    <w:rsid w:val="00B22CC6"/>
    <w:rsid w:val="00B22EAF"/>
    <w:rsid w:val="00B237F6"/>
    <w:rsid w:val="00B23D31"/>
    <w:rsid w:val="00B24E41"/>
    <w:rsid w:val="00B277EA"/>
    <w:rsid w:val="00B30518"/>
    <w:rsid w:val="00B317ED"/>
    <w:rsid w:val="00B31B74"/>
    <w:rsid w:val="00B32773"/>
    <w:rsid w:val="00B32F49"/>
    <w:rsid w:val="00B338FD"/>
    <w:rsid w:val="00B33EA2"/>
    <w:rsid w:val="00B33EFD"/>
    <w:rsid w:val="00B342B2"/>
    <w:rsid w:val="00B359F0"/>
    <w:rsid w:val="00B35A5C"/>
    <w:rsid w:val="00B35A71"/>
    <w:rsid w:val="00B35D6E"/>
    <w:rsid w:val="00B36BE6"/>
    <w:rsid w:val="00B37752"/>
    <w:rsid w:val="00B37801"/>
    <w:rsid w:val="00B4031C"/>
    <w:rsid w:val="00B40DF5"/>
    <w:rsid w:val="00B40ED9"/>
    <w:rsid w:val="00B415A9"/>
    <w:rsid w:val="00B419B9"/>
    <w:rsid w:val="00B422F6"/>
    <w:rsid w:val="00B42B3E"/>
    <w:rsid w:val="00B4322E"/>
    <w:rsid w:val="00B44E88"/>
    <w:rsid w:val="00B452DB"/>
    <w:rsid w:val="00B456B9"/>
    <w:rsid w:val="00B46A18"/>
    <w:rsid w:val="00B46EC5"/>
    <w:rsid w:val="00B46EEF"/>
    <w:rsid w:val="00B4774E"/>
    <w:rsid w:val="00B50E06"/>
    <w:rsid w:val="00B50E86"/>
    <w:rsid w:val="00B51282"/>
    <w:rsid w:val="00B515E4"/>
    <w:rsid w:val="00B51BE0"/>
    <w:rsid w:val="00B52FED"/>
    <w:rsid w:val="00B533FD"/>
    <w:rsid w:val="00B536EC"/>
    <w:rsid w:val="00B53886"/>
    <w:rsid w:val="00B53CEC"/>
    <w:rsid w:val="00B54CCF"/>
    <w:rsid w:val="00B559F8"/>
    <w:rsid w:val="00B56150"/>
    <w:rsid w:val="00B568E2"/>
    <w:rsid w:val="00B57B18"/>
    <w:rsid w:val="00B57D2F"/>
    <w:rsid w:val="00B60155"/>
    <w:rsid w:val="00B60170"/>
    <w:rsid w:val="00B609A0"/>
    <w:rsid w:val="00B60F55"/>
    <w:rsid w:val="00B61F0F"/>
    <w:rsid w:val="00B6287B"/>
    <w:rsid w:val="00B62C34"/>
    <w:rsid w:val="00B63614"/>
    <w:rsid w:val="00B63F60"/>
    <w:rsid w:val="00B64F0C"/>
    <w:rsid w:val="00B65907"/>
    <w:rsid w:val="00B65A2C"/>
    <w:rsid w:val="00B71201"/>
    <w:rsid w:val="00B71395"/>
    <w:rsid w:val="00B71EAD"/>
    <w:rsid w:val="00B74561"/>
    <w:rsid w:val="00B746C5"/>
    <w:rsid w:val="00B74769"/>
    <w:rsid w:val="00B751EC"/>
    <w:rsid w:val="00B75E9B"/>
    <w:rsid w:val="00B7658B"/>
    <w:rsid w:val="00B76873"/>
    <w:rsid w:val="00B76AA6"/>
    <w:rsid w:val="00B76B14"/>
    <w:rsid w:val="00B8187F"/>
    <w:rsid w:val="00B81AB5"/>
    <w:rsid w:val="00B81CFD"/>
    <w:rsid w:val="00B827B8"/>
    <w:rsid w:val="00B83663"/>
    <w:rsid w:val="00B83C0E"/>
    <w:rsid w:val="00B83F56"/>
    <w:rsid w:val="00B83F65"/>
    <w:rsid w:val="00B84C73"/>
    <w:rsid w:val="00B853ED"/>
    <w:rsid w:val="00B85667"/>
    <w:rsid w:val="00B86C25"/>
    <w:rsid w:val="00B87010"/>
    <w:rsid w:val="00B9006E"/>
    <w:rsid w:val="00B92AA5"/>
    <w:rsid w:val="00B93D6A"/>
    <w:rsid w:val="00B94002"/>
    <w:rsid w:val="00B9486D"/>
    <w:rsid w:val="00B95058"/>
    <w:rsid w:val="00B9537E"/>
    <w:rsid w:val="00B957C7"/>
    <w:rsid w:val="00B9741F"/>
    <w:rsid w:val="00BA0AAB"/>
    <w:rsid w:val="00BA15B3"/>
    <w:rsid w:val="00BA1B3F"/>
    <w:rsid w:val="00BA1FBF"/>
    <w:rsid w:val="00BA22BE"/>
    <w:rsid w:val="00BA26B4"/>
    <w:rsid w:val="00BA27EC"/>
    <w:rsid w:val="00BA3A61"/>
    <w:rsid w:val="00BA3C58"/>
    <w:rsid w:val="00BA61FB"/>
    <w:rsid w:val="00BA655D"/>
    <w:rsid w:val="00BA7815"/>
    <w:rsid w:val="00BB044D"/>
    <w:rsid w:val="00BB0BE2"/>
    <w:rsid w:val="00BB0EEE"/>
    <w:rsid w:val="00BB2AD2"/>
    <w:rsid w:val="00BB3E12"/>
    <w:rsid w:val="00BB3EEE"/>
    <w:rsid w:val="00BB604D"/>
    <w:rsid w:val="00BB7164"/>
    <w:rsid w:val="00BB7499"/>
    <w:rsid w:val="00BC0024"/>
    <w:rsid w:val="00BC06CF"/>
    <w:rsid w:val="00BC0B47"/>
    <w:rsid w:val="00BC0C60"/>
    <w:rsid w:val="00BC0D15"/>
    <w:rsid w:val="00BC1361"/>
    <w:rsid w:val="00BC2A0C"/>
    <w:rsid w:val="00BC356D"/>
    <w:rsid w:val="00BC4DD4"/>
    <w:rsid w:val="00BC5764"/>
    <w:rsid w:val="00BC5FBD"/>
    <w:rsid w:val="00BC683D"/>
    <w:rsid w:val="00BC6859"/>
    <w:rsid w:val="00BC6861"/>
    <w:rsid w:val="00BC752D"/>
    <w:rsid w:val="00BC7814"/>
    <w:rsid w:val="00BC78C6"/>
    <w:rsid w:val="00BC79BA"/>
    <w:rsid w:val="00BD07CC"/>
    <w:rsid w:val="00BD097F"/>
    <w:rsid w:val="00BD0B06"/>
    <w:rsid w:val="00BD1EA0"/>
    <w:rsid w:val="00BD217F"/>
    <w:rsid w:val="00BD2305"/>
    <w:rsid w:val="00BD2EE4"/>
    <w:rsid w:val="00BD3AFB"/>
    <w:rsid w:val="00BD4969"/>
    <w:rsid w:val="00BD4AF7"/>
    <w:rsid w:val="00BD54E1"/>
    <w:rsid w:val="00BD6431"/>
    <w:rsid w:val="00BD66E6"/>
    <w:rsid w:val="00BD7576"/>
    <w:rsid w:val="00BD7E94"/>
    <w:rsid w:val="00BE1274"/>
    <w:rsid w:val="00BE20BE"/>
    <w:rsid w:val="00BE2C3E"/>
    <w:rsid w:val="00BE2CD1"/>
    <w:rsid w:val="00BE3ACA"/>
    <w:rsid w:val="00BE3B6B"/>
    <w:rsid w:val="00BE4072"/>
    <w:rsid w:val="00BE5040"/>
    <w:rsid w:val="00BE5768"/>
    <w:rsid w:val="00BE5DA2"/>
    <w:rsid w:val="00BE657F"/>
    <w:rsid w:val="00BE75D4"/>
    <w:rsid w:val="00BE77CF"/>
    <w:rsid w:val="00BE7C1B"/>
    <w:rsid w:val="00BF069B"/>
    <w:rsid w:val="00BF14BA"/>
    <w:rsid w:val="00BF155E"/>
    <w:rsid w:val="00BF2171"/>
    <w:rsid w:val="00BF2207"/>
    <w:rsid w:val="00BF28B6"/>
    <w:rsid w:val="00BF2BF2"/>
    <w:rsid w:val="00BF325A"/>
    <w:rsid w:val="00BF35CA"/>
    <w:rsid w:val="00BF3950"/>
    <w:rsid w:val="00BF488C"/>
    <w:rsid w:val="00BF48CC"/>
    <w:rsid w:val="00BF530C"/>
    <w:rsid w:val="00BF559D"/>
    <w:rsid w:val="00BF636F"/>
    <w:rsid w:val="00BF7394"/>
    <w:rsid w:val="00C0028B"/>
    <w:rsid w:val="00C01109"/>
    <w:rsid w:val="00C02272"/>
    <w:rsid w:val="00C023DD"/>
    <w:rsid w:val="00C02B52"/>
    <w:rsid w:val="00C02EDB"/>
    <w:rsid w:val="00C02EE1"/>
    <w:rsid w:val="00C032C1"/>
    <w:rsid w:val="00C03C98"/>
    <w:rsid w:val="00C04E0C"/>
    <w:rsid w:val="00C057A2"/>
    <w:rsid w:val="00C05872"/>
    <w:rsid w:val="00C066D9"/>
    <w:rsid w:val="00C06C96"/>
    <w:rsid w:val="00C07BF7"/>
    <w:rsid w:val="00C07D81"/>
    <w:rsid w:val="00C10EB9"/>
    <w:rsid w:val="00C10EF7"/>
    <w:rsid w:val="00C111C7"/>
    <w:rsid w:val="00C1255A"/>
    <w:rsid w:val="00C13C6B"/>
    <w:rsid w:val="00C14031"/>
    <w:rsid w:val="00C1414E"/>
    <w:rsid w:val="00C146DB"/>
    <w:rsid w:val="00C151D2"/>
    <w:rsid w:val="00C15A30"/>
    <w:rsid w:val="00C15DA6"/>
    <w:rsid w:val="00C1675F"/>
    <w:rsid w:val="00C16CBA"/>
    <w:rsid w:val="00C20075"/>
    <w:rsid w:val="00C20097"/>
    <w:rsid w:val="00C20104"/>
    <w:rsid w:val="00C2027A"/>
    <w:rsid w:val="00C20903"/>
    <w:rsid w:val="00C21210"/>
    <w:rsid w:val="00C21358"/>
    <w:rsid w:val="00C21689"/>
    <w:rsid w:val="00C21AB1"/>
    <w:rsid w:val="00C22592"/>
    <w:rsid w:val="00C22E5C"/>
    <w:rsid w:val="00C23F37"/>
    <w:rsid w:val="00C24A26"/>
    <w:rsid w:val="00C24E82"/>
    <w:rsid w:val="00C251C9"/>
    <w:rsid w:val="00C26474"/>
    <w:rsid w:val="00C2711A"/>
    <w:rsid w:val="00C3034C"/>
    <w:rsid w:val="00C304BB"/>
    <w:rsid w:val="00C30953"/>
    <w:rsid w:val="00C30C4D"/>
    <w:rsid w:val="00C30D4C"/>
    <w:rsid w:val="00C3208A"/>
    <w:rsid w:val="00C32700"/>
    <w:rsid w:val="00C32DDE"/>
    <w:rsid w:val="00C33202"/>
    <w:rsid w:val="00C3421C"/>
    <w:rsid w:val="00C3447D"/>
    <w:rsid w:val="00C34779"/>
    <w:rsid w:val="00C349C5"/>
    <w:rsid w:val="00C35045"/>
    <w:rsid w:val="00C37177"/>
    <w:rsid w:val="00C371A8"/>
    <w:rsid w:val="00C40A5D"/>
    <w:rsid w:val="00C40DA3"/>
    <w:rsid w:val="00C410E9"/>
    <w:rsid w:val="00C41154"/>
    <w:rsid w:val="00C4190B"/>
    <w:rsid w:val="00C41C50"/>
    <w:rsid w:val="00C41D8D"/>
    <w:rsid w:val="00C426B2"/>
    <w:rsid w:val="00C42B57"/>
    <w:rsid w:val="00C42DA7"/>
    <w:rsid w:val="00C42E2B"/>
    <w:rsid w:val="00C43755"/>
    <w:rsid w:val="00C4514F"/>
    <w:rsid w:val="00C459CB"/>
    <w:rsid w:val="00C45FC2"/>
    <w:rsid w:val="00C46982"/>
    <w:rsid w:val="00C46D1F"/>
    <w:rsid w:val="00C472CD"/>
    <w:rsid w:val="00C4744D"/>
    <w:rsid w:val="00C50EFD"/>
    <w:rsid w:val="00C51068"/>
    <w:rsid w:val="00C51A7E"/>
    <w:rsid w:val="00C52750"/>
    <w:rsid w:val="00C52A41"/>
    <w:rsid w:val="00C533AE"/>
    <w:rsid w:val="00C537FC"/>
    <w:rsid w:val="00C54217"/>
    <w:rsid w:val="00C54C31"/>
    <w:rsid w:val="00C5528A"/>
    <w:rsid w:val="00C55861"/>
    <w:rsid w:val="00C57C0C"/>
    <w:rsid w:val="00C602DC"/>
    <w:rsid w:val="00C605D7"/>
    <w:rsid w:val="00C6147A"/>
    <w:rsid w:val="00C61882"/>
    <w:rsid w:val="00C61D2B"/>
    <w:rsid w:val="00C62725"/>
    <w:rsid w:val="00C62D0D"/>
    <w:rsid w:val="00C62E62"/>
    <w:rsid w:val="00C632D3"/>
    <w:rsid w:val="00C63FA6"/>
    <w:rsid w:val="00C64494"/>
    <w:rsid w:val="00C64CEC"/>
    <w:rsid w:val="00C65469"/>
    <w:rsid w:val="00C65B40"/>
    <w:rsid w:val="00C664AB"/>
    <w:rsid w:val="00C66531"/>
    <w:rsid w:val="00C66C31"/>
    <w:rsid w:val="00C676AD"/>
    <w:rsid w:val="00C702BE"/>
    <w:rsid w:val="00C703A1"/>
    <w:rsid w:val="00C70534"/>
    <w:rsid w:val="00C7053A"/>
    <w:rsid w:val="00C7073A"/>
    <w:rsid w:val="00C707B8"/>
    <w:rsid w:val="00C7271B"/>
    <w:rsid w:val="00C7386A"/>
    <w:rsid w:val="00C73A69"/>
    <w:rsid w:val="00C7663D"/>
    <w:rsid w:val="00C76DC9"/>
    <w:rsid w:val="00C7719D"/>
    <w:rsid w:val="00C77445"/>
    <w:rsid w:val="00C77F4A"/>
    <w:rsid w:val="00C80830"/>
    <w:rsid w:val="00C81ADB"/>
    <w:rsid w:val="00C81D3A"/>
    <w:rsid w:val="00C81EB3"/>
    <w:rsid w:val="00C82AEB"/>
    <w:rsid w:val="00C82FC4"/>
    <w:rsid w:val="00C842D6"/>
    <w:rsid w:val="00C842F5"/>
    <w:rsid w:val="00C84A47"/>
    <w:rsid w:val="00C8565B"/>
    <w:rsid w:val="00C85CC5"/>
    <w:rsid w:val="00C8644F"/>
    <w:rsid w:val="00C86B39"/>
    <w:rsid w:val="00C86F6D"/>
    <w:rsid w:val="00C87819"/>
    <w:rsid w:val="00C91361"/>
    <w:rsid w:val="00C91742"/>
    <w:rsid w:val="00C91BCB"/>
    <w:rsid w:val="00C923C2"/>
    <w:rsid w:val="00C92849"/>
    <w:rsid w:val="00C9309D"/>
    <w:rsid w:val="00C935CF"/>
    <w:rsid w:val="00C9366B"/>
    <w:rsid w:val="00C94F44"/>
    <w:rsid w:val="00C95077"/>
    <w:rsid w:val="00C96BED"/>
    <w:rsid w:val="00C974D9"/>
    <w:rsid w:val="00CA042C"/>
    <w:rsid w:val="00CA065D"/>
    <w:rsid w:val="00CA07DC"/>
    <w:rsid w:val="00CA08D2"/>
    <w:rsid w:val="00CA0ED5"/>
    <w:rsid w:val="00CA1114"/>
    <w:rsid w:val="00CA14C6"/>
    <w:rsid w:val="00CA2D24"/>
    <w:rsid w:val="00CA33BF"/>
    <w:rsid w:val="00CA447A"/>
    <w:rsid w:val="00CA4888"/>
    <w:rsid w:val="00CA4C8F"/>
    <w:rsid w:val="00CA5270"/>
    <w:rsid w:val="00CA5AE8"/>
    <w:rsid w:val="00CA6B1B"/>
    <w:rsid w:val="00CA6B87"/>
    <w:rsid w:val="00CB035A"/>
    <w:rsid w:val="00CB1786"/>
    <w:rsid w:val="00CB1F6A"/>
    <w:rsid w:val="00CB1FFF"/>
    <w:rsid w:val="00CB2137"/>
    <w:rsid w:val="00CB2593"/>
    <w:rsid w:val="00CB4620"/>
    <w:rsid w:val="00CB4ED0"/>
    <w:rsid w:val="00CB52BA"/>
    <w:rsid w:val="00CB5EEA"/>
    <w:rsid w:val="00CB6260"/>
    <w:rsid w:val="00CB666A"/>
    <w:rsid w:val="00CB6857"/>
    <w:rsid w:val="00CB73D9"/>
    <w:rsid w:val="00CB7BC5"/>
    <w:rsid w:val="00CC10C0"/>
    <w:rsid w:val="00CC1793"/>
    <w:rsid w:val="00CC1B19"/>
    <w:rsid w:val="00CC1EFF"/>
    <w:rsid w:val="00CC216F"/>
    <w:rsid w:val="00CC3531"/>
    <w:rsid w:val="00CC3A76"/>
    <w:rsid w:val="00CC5060"/>
    <w:rsid w:val="00CC5979"/>
    <w:rsid w:val="00CC6826"/>
    <w:rsid w:val="00CC6F42"/>
    <w:rsid w:val="00CC76AC"/>
    <w:rsid w:val="00CD05F6"/>
    <w:rsid w:val="00CD06BE"/>
    <w:rsid w:val="00CD2BCC"/>
    <w:rsid w:val="00CD3093"/>
    <w:rsid w:val="00CD30ED"/>
    <w:rsid w:val="00CD3616"/>
    <w:rsid w:val="00CD3A78"/>
    <w:rsid w:val="00CD4B3C"/>
    <w:rsid w:val="00CD52B3"/>
    <w:rsid w:val="00CD55B0"/>
    <w:rsid w:val="00CD5643"/>
    <w:rsid w:val="00CD58A2"/>
    <w:rsid w:val="00CD5E03"/>
    <w:rsid w:val="00CD6336"/>
    <w:rsid w:val="00CD6348"/>
    <w:rsid w:val="00CD6F12"/>
    <w:rsid w:val="00CD7860"/>
    <w:rsid w:val="00CE09A9"/>
    <w:rsid w:val="00CE2C3E"/>
    <w:rsid w:val="00CE307F"/>
    <w:rsid w:val="00CE3F35"/>
    <w:rsid w:val="00CE44A5"/>
    <w:rsid w:val="00CE4523"/>
    <w:rsid w:val="00CE48FC"/>
    <w:rsid w:val="00CE652F"/>
    <w:rsid w:val="00CE7854"/>
    <w:rsid w:val="00CF013E"/>
    <w:rsid w:val="00CF0825"/>
    <w:rsid w:val="00CF0AB7"/>
    <w:rsid w:val="00CF2168"/>
    <w:rsid w:val="00CF32F2"/>
    <w:rsid w:val="00CF3653"/>
    <w:rsid w:val="00CF36B0"/>
    <w:rsid w:val="00CF3B18"/>
    <w:rsid w:val="00CF3E54"/>
    <w:rsid w:val="00CF3E73"/>
    <w:rsid w:val="00CF5679"/>
    <w:rsid w:val="00CF6475"/>
    <w:rsid w:val="00CF6847"/>
    <w:rsid w:val="00CF6A7B"/>
    <w:rsid w:val="00CF7466"/>
    <w:rsid w:val="00CF77E2"/>
    <w:rsid w:val="00D0088C"/>
    <w:rsid w:val="00D01A13"/>
    <w:rsid w:val="00D02004"/>
    <w:rsid w:val="00D0268F"/>
    <w:rsid w:val="00D03124"/>
    <w:rsid w:val="00D0426F"/>
    <w:rsid w:val="00D04376"/>
    <w:rsid w:val="00D05384"/>
    <w:rsid w:val="00D05513"/>
    <w:rsid w:val="00D06CC9"/>
    <w:rsid w:val="00D075CF"/>
    <w:rsid w:val="00D07B24"/>
    <w:rsid w:val="00D1005B"/>
    <w:rsid w:val="00D100F5"/>
    <w:rsid w:val="00D12D80"/>
    <w:rsid w:val="00D13231"/>
    <w:rsid w:val="00D1362E"/>
    <w:rsid w:val="00D1394F"/>
    <w:rsid w:val="00D1456E"/>
    <w:rsid w:val="00D14976"/>
    <w:rsid w:val="00D14C57"/>
    <w:rsid w:val="00D15497"/>
    <w:rsid w:val="00D15629"/>
    <w:rsid w:val="00D157A9"/>
    <w:rsid w:val="00D15ACD"/>
    <w:rsid w:val="00D1626C"/>
    <w:rsid w:val="00D163C0"/>
    <w:rsid w:val="00D16E34"/>
    <w:rsid w:val="00D175F0"/>
    <w:rsid w:val="00D17D58"/>
    <w:rsid w:val="00D20418"/>
    <w:rsid w:val="00D20795"/>
    <w:rsid w:val="00D20D91"/>
    <w:rsid w:val="00D20DF7"/>
    <w:rsid w:val="00D212AD"/>
    <w:rsid w:val="00D212CD"/>
    <w:rsid w:val="00D21313"/>
    <w:rsid w:val="00D21B34"/>
    <w:rsid w:val="00D23149"/>
    <w:rsid w:val="00D23718"/>
    <w:rsid w:val="00D23FC7"/>
    <w:rsid w:val="00D242AB"/>
    <w:rsid w:val="00D246DC"/>
    <w:rsid w:val="00D25D5F"/>
    <w:rsid w:val="00D260A5"/>
    <w:rsid w:val="00D26C88"/>
    <w:rsid w:val="00D278C6"/>
    <w:rsid w:val="00D27BD7"/>
    <w:rsid w:val="00D32496"/>
    <w:rsid w:val="00D32563"/>
    <w:rsid w:val="00D32806"/>
    <w:rsid w:val="00D3281E"/>
    <w:rsid w:val="00D32A81"/>
    <w:rsid w:val="00D32B58"/>
    <w:rsid w:val="00D347B1"/>
    <w:rsid w:val="00D34BD6"/>
    <w:rsid w:val="00D35B0E"/>
    <w:rsid w:val="00D3650A"/>
    <w:rsid w:val="00D365F9"/>
    <w:rsid w:val="00D36BAC"/>
    <w:rsid w:val="00D36D17"/>
    <w:rsid w:val="00D406C5"/>
    <w:rsid w:val="00D4074F"/>
    <w:rsid w:val="00D40810"/>
    <w:rsid w:val="00D40E4E"/>
    <w:rsid w:val="00D42580"/>
    <w:rsid w:val="00D42BF8"/>
    <w:rsid w:val="00D43D89"/>
    <w:rsid w:val="00D44E36"/>
    <w:rsid w:val="00D456AE"/>
    <w:rsid w:val="00D46354"/>
    <w:rsid w:val="00D5086C"/>
    <w:rsid w:val="00D50D83"/>
    <w:rsid w:val="00D510EF"/>
    <w:rsid w:val="00D51AFC"/>
    <w:rsid w:val="00D5220D"/>
    <w:rsid w:val="00D5284E"/>
    <w:rsid w:val="00D52B45"/>
    <w:rsid w:val="00D53292"/>
    <w:rsid w:val="00D53BC8"/>
    <w:rsid w:val="00D540E7"/>
    <w:rsid w:val="00D547E2"/>
    <w:rsid w:val="00D54DC1"/>
    <w:rsid w:val="00D56671"/>
    <w:rsid w:val="00D569E1"/>
    <w:rsid w:val="00D56A04"/>
    <w:rsid w:val="00D56D85"/>
    <w:rsid w:val="00D60DD6"/>
    <w:rsid w:val="00D620A8"/>
    <w:rsid w:val="00D62D1F"/>
    <w:rsid w:val="00D6316B"/>
    <w:rsid w:val="00D63A2C"/>
    <w:rsid w:val="00D644B2"/>
    <w:rsid w:val="00D64752"/>
    <w:rsid w:val="00D652DA"/>
    <w:rsid w:val="00D65430"/>
    <w:rsid w:val="00D65F43"/>
    <w:rsid w:val="00D66838"/>
    <w:rsid w:val="00D6698F"/>
    <w:rsid w:val="00D672FF"/>
    <w:rsid w:val="00D678E4"/>
    <w:rsid w:val="00D679D1"/>
    <w:rsid w:val="00D67CB2"/>
    <w:rsid w:val="00D7141A"/>
    <w:rsid w:val="00D717FE"/>
    <w:rsid w:val="00D71F5C"/>
    <w:rsid w:val="00D7200F"/>
    <w:rsid w:val="00D723E1"/>
    <w:rsid w:val="00D73306"/>
    <w:rsid w:val="00D73C62"/>
    <w:rsid w:val="00D74421"/>
    <w:rsid w:val="00D74557"/>
    <w:rsid w:val="00D77472"/>
    <w:rsid w:val="00D80B1C"/>
    <w:rsid w:val="00D81CF1"/>
    <w:rsid w:val="00D81DF1"/>
    <w:rsid w:val="00D832AF"/>
    <w:rsid w:val="00D834D5"/>
    <w:rsid w:val="00D8462F"/>
    <w:rsid w:val="00D85023"/>
    <w:rsid w:val="00D85A0C"/>
    <w:rsid w:val="00D863DC"/>
    <w:rsid w:val="00D86B97"/>
    <w:rsid w:val="00D86C33"/>
    <w:rsid w:val="00D877E8"/>
    <w:rsid w:val="00D90A2D"/>
    <w:rsid w:val="00D91006"/>
    <w:rsid w:val="00D9137D"/>
    <w:rsid w:val="00D913DF"/>
    <w:rsid w:val="00D914B8"/>
    <w:rsid w:val="00D91A8F"/>
    <w:rsid w:val="00D92A73"/>
    <w:rsid w:val="00D92BDC"/>
    <w:rsid w:val="00D92E01"/>
    <w:rsid w:val="00D930C3"/>
    <w:rsid w:val="00D934BE"/>
    <w:rsid w:val="00D93994"/>
    <w:rsid w:val="00D939EE"/>
    <w:rsid w:val="00D93B5C"/>
    <w:rsid w:val="00D93D6C"/>
    <w:rsid w:val="00D94282"/>
    <w:rsid w:val="00D943C5"/>
    <w:rsid w:val="00D9516B"/>
    <w:rsid w:val="00D96962"/>
    <w:rsid w:val="00DA05DD"/>
    <w:rsid w:val="00DA1953"/>
    <w:rsid w:val="00DA3369"/>
    <w:rsid w:val="00DA3465"/>
    <w:rsid w:val="00DA3BC4"/>
    <w:rsid w:val="00DA41EA"/>
    <w:rsid w:val="00DA577F"/>
    <w:rsid w:val="00DA5F5E"/>
    <w:rsid w:val="00DA6B61"/>
    <w:rsid w:val="00DA6E9F"/>
    <w:rsid w:val="00DB0191"/>
    <w:rsid w:val="00DB067F"/>
    <w:rsid w:val="00DB0877"/>
    <w:rsid w:val="00DB109D"/>
    <w:rsid w:val="00DB111E"/>
    <w:rsid w:val="00DB1654"/>
    <w:rsid w:val="00DB1C65"/>
    <w:rsid w:val="00DB1FAD"/>
    <w:rsid w:val="00DB2810"/>
    <w:rsid w:val="00DB2A02"/>
    <w:rsid w:val="00DB2E2D"/>
    <w:rsid w:val="00DB3F7E"/>
    <w:rsid w:val="00DB4385"/>
    <w:rsid w:val="00DB45D6"/>
    <w:rsid w:val="00DB5BE5"/>
    <w:rsid w:val="00DB7880"/>
    <w:rsid w:val="00DB7A75"/>
    <w:rsid w:val="00DB7B89"/>
    <w:rsid w:val="00DC000A"/>
    <w:rsid w:val="00DC09D8"/>
    <w:rsid w:val="00DC1946"/>
    <w:rsid w:val="00DC2A8F"/>
    <w:rsid w:val="00DC3BBD"/>
    <w:rsid w:val="00DC3D62"/>
    <w:rsid w:val="00DC4C51"/>
    <w:rsid w:val="00DC4CF6"/>
    <w:rsid w:val="00DC50B1"/>
    <w:rsid w:val="00DC62D1"/>
    <w:rsid w:val="00DC6F18"/>
    <w:rsid w:val="00DC71FB"/>
    <w:rsid w:val="00DD0772"/>
    <w:rsid w:val="00DD19A2"/>
    <w:rsid w:val="00DD224A"/>
    <w:rsid w:val="00DD3506"/>
    <w:rsid w:val="00DD3F05"/>
    <w:rsid w:val="00DD460E"/>
    <w:rsid w:val="00DD494D"/>
    <w:rsid w:val="00DD4EC9"/>
    <w:rsid w:val="00DD5212"/>
    <w:rsid w:val="00DD5E08"/>
    <w:rsid w:val="00DD6281"/>
    <w:rsid w:val="00DD629E"/>
    <w:rsid w:val="00DD6423"/>
    <w:rsid w:val="00DD6607"/>
    <w:rsid w:val="00DD7050"/>
    <w:rsid w:val="00DD7648"/>
    <w:rsid w:val="00DD7688"/>
    <w:rsid w:val="00DD7D48"/>
    <w:rsid w:val="00DE1735"/>
    <w:rsid w:val="00DE2262"/>
    <w:rsid w:val="00DE256F"/>
    <w:rsid w:val="00DE2661"/>
    <w:rsid w:val="00DE285D"/>
    <w:rsid w:val="00DE47B1"/>
    <w:rsid w:val="00DE4D8E"/>
    <w:rsid w:val="00DE61C2"/>
    <w:rsid w:val="00DE62D9"/>
    <w:rsid w:val="00DE771F"/>
    <w:rsid w:val="00DF0E8B"/>
    <w:rsid w:val="00DF11EA"/>
    <w:rsid w:val="00DF1265"/>
    <w:rsid w:val="00DF15BA"/>
    <w:rsid w:val="00DF15DD"/>
    <w:rsid w:val="00DF399C"/>
    <w:rsid w:val="00DF682E"/>
    <w:rsid w:val="00DF6C5E"/>
    <w:rsid w:val="00DF743F"/>
    <w:rsid w:val="00DF7634"/>
    <w:rsid w:val="00DF7800"/>
    <w:rsid w:val="00E00826"/>
    <w:rsid w:val="00E008D7"/>
    <w:rsid w:val="00E0206B"/>
    <w:rsid w:val="00E0290E"/>
    <w:rsid w:val="00E036C9"/>
    <w:rsid w:val="00E04295"/>
    <w:rsid w:val="00E043AB"/>
    <w:rsid w:val="00E0475F"/>
    <w:rsid w:val="00E051FD"/>
    <w:rsid w:val="00E06542"/>
    <w:rsid w:val="00E06563"/>
    <w:rsid w:val="00E07A3A"/>
    <w:rsid w:val="00E07BF4"/>
    <w:rsid w:val="00E07EE6"/>
    <w:rsid w:val="00E109E4"/>
    <w:rsid w:val="00E10F8F"/>
    <w:rsid w:val="00E11240"/>
    <w:rsid w:val="00E130F8"/>
    <w:rsid w:val="00E13E05"/>
    <w:rsid w:val="00E13FC4"/>
    <w:rsid w:val="00E14814"/>
    <w:rsid w:val="00E14A4D"/>
    <w:rsid w:val="00E15BE2"/>
    <w:rsid w:val="00E16D3E"/>
    <w:rsid w:val="00E17658"/>
    <w:rsid w:val="00E1796B"/>
    <w:rsid w:val="00E17D52"/>
    <w:rsid w:val="00E205A9"/>
    <w:rsid w:val="00E2127E"/>
    <w:rsid w:val="00E21D73"/>
    <w:rsid w:val="00E22460"/>
    <w:rsid w:val="00E2393D"/>
    <w:rsid w:val="00E2413D"/>
    <w:rsid w:val="00E25203"/>
    <w:rsid w:val="00E2567C"/>
    <w:rsid w:val="00E26E73"/>
    <w:rsid w:val="00E2785C"/>
    <w:rsid w:val="00E279F2"/>
    <w:rsid w:val="00E3048E"/>
    <w:rsid w:val="00E3161C"/>
    <w:rsid w:val="00E33057"/>
    <w:rsid w:val="00E33C84"/>
    <w:rsid w:val="00E346DB"/>
    <w:rsid w:val="00E35441"/>
    <w:rsid w:val="00E365DF"/>
    <w:rsid w:val="00E37125"/>
    <w:rsid w:val="00E37C41"/>
    <w:rsid w:val="00E37DEC"/>
    <w:rsid w:val="00E40493"/>
    <w:rsid w:val="00E40C23"/>
    <w:rsid w:val="00E4104E"/>
    <w:rsid w:val="00E41B0E"/>
    <w:rsid w:val="00E4202A"/>
    <w:rsid w:val="00E427BD"/>
    <w:rsid w:val="00E43F4F"/>
    <w:rsid w:val="00E4458C"/>
    <w:rsid w:val="00E4485A"/>
    <w:rsid w:val="00E44D31"/>
    <w:rsid w:val="00E44FAC"/>
    <w:rsid w:val="00E450ED"/>
    <w:rsid w:val="00E45A89"/>
    <w:rsid w:val="00E464D6"/>
    <w:rsid w:val="00E46AC0"/>
    <w:rsid w:val="00E46D2F"/>
    <w:rsid w:val="00E47529"/>
    <w:rsid w:val="00E47665"/>
    <w:rsid w:val="00E4779A"/>
    <w:rsid w:val="00E5059D"/>
    <w:rsid w:val="00E508DC"/>
    <w:rsid w:val="00E50B91"/>
    <w:rsid w:val="00E5207C"/>
    <w:rsid w:val="00E5382E"/>
    <w:rsid w:val="00E53A5E"/>
    <w:rsid w:val="00E53ACC"/>
    <w:rsid w:val="00E54538"/>
    <w:rsid w:val="00E54DFF"/>
    <w:rsid w:val="00E56523"/>
    <w:rsid w:val="00E565AF"/>
    <w:rsid w:val="00E566EF"/>
    <w:rsid w:val="00E5677F"/>
    <w:rsid w:val="00E56CB7"/>
    <w:rsid w:val="00E56DE1"/>
    <w:rsid w:val="00E56EEB"/>
    <w:rsid w:val="00E5747A"/>
    <w:rsid w:val="00E5748D"/>
    <w:rsid w:val="00E578AA"/>
    <w:rsid w:val="00E6043B"/>
    <w:rsid w:val="00E607C3"/>
    <w:rsid w:val="00E60B38"/>
    <w:rsid w:val="00E61136"/>
    <w:rsid w:val="00E61F6A"/>
    <w:rsid w:val="00E62205"/>
    <w:rsid w:val="00E62492"/>
    <w:rsid w:val="00E62705"/>
    <w:rsid w:val="00E62B6F"/>
    <w:rsid w:val="00E63256"/>
    <w:rsid w:val="00E637D4"/>
    <w:rsid w:val="00E637FB"/>
    <w:rsid w:val="00E64998"/>
    <w:rsid w:val="00E6511F"/>
    <w:rsid w:val="00E659F5"/>
    <w:rsid w:val="00E66901"/>
    <w:rsid w:val="00E67459"/>
    <w:rsid w:val="00E67568"/>
    <w:rsid w:val="00E67A9D"/>
    <w:rsid w:val="00E67D43"/>
    <w:rsid w:val="00E70302"/>
    <w:rsid w:val="00E70911"/>
    <w:rsid w:val="00E714F2"/>
    <w:rsid w:val="00E71B14"/>
    <w:rsid w:val="00E71B3E"/>
    <w:rsid w:val="00E71EF9"/>
    <w:rsid w:val="00E725FC"/>
    <w:rsid w:val="00E73279"/>
    <w:rsid w:val="00E73482"/>
    <w:rsid w:val="00E7394E"/>
    <w:rsid w:val="00E73F41"/>
    <w:rsid w:val="00E74298"/>
    <w:rsid w:val="00E7456E"/>
    <w:rsid w:val="00E74DF4"/>
    <w:rsid w:val="00E75B12"/>
    <w:rsid w:val="00E75D5A"/>
    <w:rsid w:val="00E760FB"/>
    <w:rsid w:val="00E76CA3"/>
    <w:rsid w:val="00E7712C"/>
    <w:rsid w:val="00E80C6D"/>
    <w:rsid w:val="00E80CEC"/>
    <w:rsid w:val="00E8118C"/>
    <w:rsid w:val="00E812CA"/>
    <w:rsid w:val="00E834E0"/>
    <w:rsid w:val="00E8363E"/>
    <w:rsid w:val="00E83D68"/>
    <w:rsid w:val="00E84812"/>
    <w:rsid w:val="00E84DBC"/>
    <w:rsid w:val="00E8681A"/>
    <w:rsid w:val="00E86CFF"/>
    <w:rsid w:val="00E86D2D"/>
    <w:rsid w:val="00E86D44"/>
    <w:rsid w:val="00E8701B"/>
    <w:rsid w:val="00E87075"/>
    <w:rsid w:val="00E87E08"/>
    <w:rsid w:val="00E87E1E"/>
    <w:rsid w:val="00E9026F"/>
    <w:rsid w:val="00E91A85"/>
    <w:rsid w:val="00E92D96"/>
    <w:rsid w:val="00E93CBA"/>
    <w:rsid w:val="00E93D25"/>
    <w:rsid w:val="00E93D79"/>
    <w:rsid w:val="00E94260"/>
    <w:rsid w:val="00E942E3"/>
    <w:rsid w:val="00E94338"/>
    <w:rsid w:val="00E94AFA"/>
    <w:rsid w:val="00E94EE5"/>
    <w:rsid w:val="00E953C9"/>
    <w:rsid w:val="00EA032C"/>
    <w:rsid w:val="00EA1292"/>
    <w:rsid w:val="00EA14DF"/>
    <w:rsid w:val="00EA1B8A"/>
    <w:rsid w:val="00EA2044"/>
    <w:rsid w:val="00EA317E"/>
    <w:rsid w:val="00EA31E7"/>
    <w:rsid w:val="00EA3A8E"/>
    <w:rsid w:val="00EA5142"/>
    <w:rsid w:val="00EA5708"/>
    <w:rsid w:val="00EA5B25"/>
    <w:rsid w:val="00EA628E"/>
    <w:rsid w:val="00EA6657"/>
    <w:rsid w:val="00EA6A34"/>
    <w:rsid w:val="00EA7826"/>
    <w:rsid w:val="00EA7997"/>
    <w:rsid w:val="00EA7B68"/>
    <w:rsid w:val="00EA7D76"/>
    <w:rsid w:val="00EB03EC"/>
    <w:rsid w:val="00EB1330"/>
    <w:rsid w:val="00EB15B1"/>
    <w:rsid w:val="00EB191B"/>
    <w:rsid w:val="00EB2545"/>
    <w:rsid w:val="00EB27CA"/>
    <w:rsid w:val="00EB3031"/>
    <w:rsid w:val="00EB38A7"/>
    <w:rsid w:val="00EB45D7"/>
    <w:rsid w:val="00EB535B"/>
    <w:rsid w:val="00EB5E7F"/>
    <w:rsid w:val="00EB640F"/>
    <w:rsid w:val="00EB64CB"/>
    <w:rsid w:val="00EB68A6"/>
    <w:rsid w:val="00EB740C"/>
    <w:rsid w:val="00EB7729"/>
    <w:rsid w:val="00EB7818"/>
    <w:rsid w:val="00EB7B1A"/>
    <w:rsid w:val="00EB7BCA"/>
    <w:rsid w:val="00EC0B8E"/>
    <w:rsid w:val="00EC12E0"/>
    <w:rsid w:val="00EC15D4"/>
    <w:rsid w:val="00EC3565"/>
    <w:rsid w:val="00EC3D9D"/>
    <w:rsid w:val="00EC4B1A"/>
    <w:rsid w:val="00EC5994"/>
    <w:rsid w:val="00EC5C0B"/>
    <w:rsid w:val="00EC722B"/>
    <w:rsid w:val="00EC7D02"/>
    <w:rsid w:val="00EC7D0C"/>
    <w:rsid w:val="00ED0298"/>
    <w:rsid w:val="00ED02B5"/>
    <w:rsid w:val="00ED0AE3"/>
    <w:rsid w:val="00ED1CF3"/>
    <w:rsid w:val="00ED1EEA"/>
    <w:rsid w:val="00ED25A7"/>
    <w:rsid w:val="00ED2B8F"/>
    <w:rsid w:val="00ED312D"/>
    <w:rsid w:val="00ED37F4"/>
    <w:rsid w:val="00ED3AF2"/>
    <w:rsid w:val="00ED4E07"/>
    <w:rsid w:val="00ED6B99"/>
    <w:rsid w:val="00ED71BC"/>
    <w:rsid w:val="00EE0CD5"/>
    <w:rsid w:val="00EE0FD1"/>
    <w:rsid w:val="00EE24AB"/>
    <w:rsid w:val="00EE2851"/>
    <w:rsid w:val="00EE5E71"/>
    <w:rsid w:val="00EE60A1"/>
    <w:rsid w:val="00EE6C1E"/>
    <w:rsid w:val="00EE6E9D"/>
    <w:rsid w:val="00EE7016"/>
    <w:rsid w:val="00EE7A71"/>
    <w:rsid w:val="00EE7FBA"/>
    <w:rsid w:val="00EF0741"/>
    <w:rsid w:val="00EF0BCE"/>
    <w:rsid w:val="00EF1218"/>
    <w:rsid w:val="00EF1A3E"/>
    <w:rsid w:val="00EF1DF9"/>
    <w:rsid w:val="00EF3533"/>
    <w:rsid w:val="00EF3D6D"/>
    <w:rsid w:val="00EF5110"/>
    <w:rsid w:val="00EF6E0E"/>
    <w:rsid w:val="00EF7C6F"/>
    <w:rsid w:val="00EF7CD8"/>
    <w:rsid w:val="00F005AB"/>
    <w:rsid w:val="00F00962"/>
    <w:rsid w:val="00F00A4D"/>
    <w:rsid w:val="00F02DF2"/>
    <w:rsid w:val="00F038A4"/>
    <w:rsid w:val="00F04EB9"/>
    <w:rsid w:val="00F059E6"/>
    <w:rsid w:val="00F05CB2"/>
    <w:rsid w:val="00F07362"/>
    <w:rsid w:val="00F07674"/>
    <w:rsid w:val="00F07678"/>
    <w:rsid w:val="00F106FA"/>
    <w:rsid w:val="00F10EC1"/>
    <w:rsid w:val="00F11578"/>
    <w:rsid w:val="00F12C7E"/>
    <w:rsid w:val="00F12DAB"/>
    <w:rsid w:val="00F135EF"/>
    <w:rsid w:val="00F138E3"/>
    <w:rsid w:val="00F147EC"/>
    <w:rsid w:val="00F1522E"/>
    <w:rsid w:val="00F15248"/>
    <w:rsid w:val="00F152F1"/>
    <w:rsid w:val="00F15B32"/>
    <w:rsid w:val="00F15C24"/>
    <w:rsid w:val="00F16499"/>
    <w:rsid w:val="00F16873"/>
    <w:rsid w:val="00F16D49"/>
    <w:rsid w:val="00F16F45"/>
    <w:rsid w:val="00F1701B"/>
    <w:rsid w:val="00F200E2"/>
    <w:rsid w:val="00F201D7"/>
    <w:rsid w:val="00F20211"/>
    <w:rsid w:val="00F20986"/>
    <w:rsid w:val="00F20E56"/>
    <w:rsid w:val="00F20F22"/>
    <w:rsid w:val="00F2115B"/>
    <w:rsid w:val="00F223E6"/>
    <w:rsid w:val="00F227E7"/>
    <w:rsid w:val="00F228F6"/>
    <w:rsid w:val="00F22A59"/>
    <w:rsid w:val="00F22EEE"/>
    <w:rsid w:val="00F234EE"/>
    <w:rsid w:val="00F24046"/>
    <w:rsid w:val="00F24A15"/>
    <w:rsid w:val="00F25585"/>
    <w:rsid w:val="00F26340"/>
    <w:rsid w:val="00F2668E"/>
    <w:rsid w:val="00F275BE"/>
    <w:rsid w:val="00F303A0"/>
    <w:rsid w:val="00F3114F"/>
    <w:rsid w:val="00F318AB"/>
    <w:rsid w:val="00F31B18"/>
    <w:rsid w:val="00F31CB4"/>
    <w:rsid w:val="00F33DF4"/>
    <w:rsid w:val="00F34041"/>
    <w:rsid w:val="00F340B1"/>
    <w:rsid w:val="00F35598"/>
    <w:rsid w:val="00F35C7B"/>
    <w:rsid w:val="00F35E04"/>
    <w:rsid w:val="00F36313"/>
    <w:rsid w:val="00F3678B"/>
    <w:rsid w:val="00F3679A"/>
    <w:rsid w:val="00F36D54"/>
    <w:rsid w:val="00F37BB4"/>
    <w:rsid w:val="00F40948"/>
    <w:rsid w:val="00F41863"/>
    <w:rsid w:val="00F42441"/>
    <w:rsid w:val="00F42650"/>
    <w:rsid w:val="00F428F7"/>
    <w:rsid w:val="00F42A39"/>
    <w:rsid w:val="00F44266"/>
    <w:rsid w:val="00F4464E"/>
    <w:rsid w:val="00F44A49"/>
    <w:rsid w:val="00F45497"/>
    <w:rsid w:val="00F46B1F"/>
    <w:rsid w:val="00F46D54"/>
    <w:rsid w:val="00F47199"/>
    <w:rsid w:val="00F47690"/>
    <w:rsid w:val="00F4771E"/>
    <w:rsid w:val="00F47D98"/>
    <w:rsid w:val="00F52193"/>
    <w:rsid w:val="00F52389"/>
    <w:rsid w:val="00F52D97"/>
    <w:rsid w:val="00F52FA9"/>
    <w:rsid w:val="00F5388E"/>
    <w:rsid w:val="00F54055"/>
    <w:rsid w:val="00F5426E"/>
    <w:rsid w:val="00F5498C"/>
    <w:rsid w:val="00F549D3"/>
    <w:rsid w:val="00F54F1B"/>
    <w:rsid w:val="00F551ED"/>
    <w:rsid w:val="00F552CC"/>
    <w:rsid w:val="00F55E2C"/>
    <w:rsid w:val="00F5627C"/>
    <w:rsid w:val="00F57BCF"/>
    <w:rsid w:val="00F57DC4"/>
    <w:rsid w:val="00F6257E"/>
    <w:rsid w:val="00F628B9"/>
    <w:rsid w:val="00F62A0E"/>
    <w:rsid w:val="00F63DFF"/>
    <w:rsid w:val="00F647F9"/>
    <w:rsid w:val="00F64875"/>
    <w:rsid w:val="00F64B46"/>
    <w:rsid w:val="00F64C03"/>
    <w:rsid w:val="00F6585D"/>
    <w:rsid w:val="00F706C4"/>
    <w:rsid w:val="00F71046"/>
    <w:rsid w:val="00F713C4"/>
    <w:rsid w:val="00F719AB"/>
    <w:rsid w:val="00F726C9"/>
    <w:rsid w:val="00F733EC"/>
    <w:rsid w:val="00F7344F"/>
    <w:rsid w:val="00F7358B"/>
    <w:rsid w:val="00F73F07"/>
    <w:rsid w:val="00F75759"/>
    <w:rsid w:val="00F75984"/>
    <w:rsid w:val="00F75DE4"/>
    <w:rsid w:val="00F77057"/>
    <w:rsid w:val="00F803EB"/>
    <w:rsid w:val="00F80813"/>
    <w:rsid w:val="00F81E27"/>
    <w:rsid w:val="00F81FE8"/>
    <w:rsid w:val="00F82630"/>
    <w:rsid w:val="00F8326B"/>
    <w:rsid w:val="00F8355E"/>
    <w:rsid w:val="00F84750"/>
    <w:rsid w:val="00F852DD"/>
    <w:rsid w:val="00F8575A"/>
    <w:rsid w:val="00F85795"/>
    <w:rsid w:val="00F85E5D"/>
    <w:rsid w:val="00F85ED5"/>
    <w:rsid w:val="00F861EA"/>
    <w:rsid w:val="00F863EE"/>
    <w:rsid w:val="00F91146"/>
    <w:rsid w:val="00F914C1"/>
    <w:rsid w:val="00F9193E"/>
    <w:rsid w:val="00F92437"/>
    <w:rsid w:val="00F92F71"/>
    <w:rsid w:val="00F9338A"/>
    <w:rsid w:val="00F943A0"/>
    <w:rsid w:val="00F94CE2"/>
    <w:rsid w:val="00F96FE6"/>
    <w:rsid w:val="00F97050"/>
    <w:rsid w:val="00F97DC9"/>
    <w:rsid w:val="00FA0088"/>
    <w:rsid w:val="00FA00BF"/>
    <w:rsid w:val="00FA0824"/>
    <w:rsid w:val="00FA08BC"/>
    <w:rsid w:val="00FA18CF"/>
    <w:rsid w:val="00FA2218"/>
    <w:rsid w:val="00FA2A97"/>
    <w:rsid w:val="00FA4DE9"/>
    <w:rsid w:val="00FA5A95"/>
    <w:rsid w:val="00FA6E70"/>
    <w:rsid w:val="00FA7046"/>
    <w:rsid w:val="00FA7062"/>
    <w:rsid w:val="00FA7EC2"/>
    <w:rsid w:val="00FB0230"/>
    <w:rsid w:val="00FB03D9"/>
    <w:rsid w:val="00FB09FB"/>
    <w:rsid w:val="00FB13DF"/>
    <w:rsid w:val="00FB1A15"/>
    <w:rsid w:val="00FB295D"/>
    <w:rsid w:val="00FB2EC3"/>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2861"/>
    <w:rsid w:val="00FC42F5"/>
    <w:rsid w:val="00FC4738"/>
    <w:rsid w:val="00FC51EC"/>
    <w:rsid w:val="00FC595F"/>
    <w:rsid w:val="00FC71D4"/>
    <w:rsid w:val="00FD0715"/>
    <w:rsid w:val="00FD0D54"/>
    <w:rsid w:val="00FD1699"/>
    <w:rsid w:val="00FD3991"/>
    <w:rsid w:val="00FD41A3"/>
    <w:rsid w:val="00FD4267"/>
    <w:rsid w:val="00FD4ACD"/>
    <w:rsid w:val="00FD526B"/>
    <w:rsid w:val="00FD53DF"/>
    <w:rsid w:val="00FD55D9"/>
    <w:rsid w:val="00FD6F47"/>
    <w:rsid w:val="00FD6F9E"/>
    <w:rsid w:val="00FD707F"/>
    <w:rsid w:val="00FD79A9"/>
    <w:rsid w:val="00FD7F2B"/>
    <w:rsid w:val="00FE0F94"/>
    <w:rsid w:val="00FE30EE"/>
    <w:rsid w:val="00FE43CC"/>
    <w:rsid w:val="00FE4670"/>
    <w:rsid w:val="00FE491B"/>
    <w:rsid w:val="00FE5972"/>
    <w:rsid w:val="00FE5C23"/>
    <w:rsid w:val="00FE683B"/>
    <w:rsid w:val="00FE7546"/>
    <w:rsid w:val="00FF0489"/>
    <w:rsid w:val="00FF08BE"/>
    <w:rsid w:val="00FF1161"/>
    <w:rsid w:val="00FF1C24"/>
    <w:rsid w:val="00FF1D57"/>
    <w:rsid w:val="00FF26E8"/>
    <w:rsid w:val="00FF3370"/>
    <w:rsid w:val="00FF3667"/>
    <w:rsid w:val="00FF4874"/>
    <w:rsid w:val="00FF48CA"/>
    <w:rsid w:val="00FF4F19"/>
    <w:rsid w:val="00FF504F"/>
    <w:rsid w:val="00FF518D"/>
    <w:rsid w:val="00FF51A3"/>
    <w:rsid w:val="00FF5300"/>
    <w:rsid w:val="00FF5E78"/>
    <w:rsid w:val="00FF5F62"/>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BA6"/>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 w:type="character" w:customStyle="1" w:styleId="metainfo1">
    <w:name w:val="metainfo1"/>
    <w:basedOn w:val="DefaultParagraphFont"/>
    <w:rsid w:val="00153651"/>
  </w:style>
  <w:style w:type="character" w:customStyle="1" w:styleId="divider">
    <w:name w:val="divider"/>
    <w:basedOn w:val="DefaultParagraphFont"/>
    <w:rsid w:val="00153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261426171">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00189427">
      <w:bodyDiv w:val="1"/>
      <w:marLeft w:val="0"/>
      <w:marRight w:val="0"/>
      <w:marTop w:val="0"/>
      <w:marBottom w:val="0"/>
      <w:divBdr>
        <w:top w:val="none" w:sz="0" w:space="0" w:color="auto"/>
        <w:left w:val="none" w:sz="0" w:space="0" w:color="auto"/>
        <w:bottom w:val="none" w:sz="0" w:space="0" w:color="auto"/>
        <w:right w:val="none" w:sz="0" w:space="0" w:color="auto"/>
      </w:divBdr>
    </w:div>
    <w:div w:id="600722744">
      <w:bodyDiv w:val="1"/>
      <w:marLeft w:val="0"/>
      <w:marRight w:val="0"/>
      <w:marTop w:val="0"/>
      <w:marBottom w:val="0"/>
      <w:divBdr>
        <w:top w:val="none" w:sz="0" w:space="0" w:color="auto"/>
        <w:left w:val="none" w:sz="0" w:space="0" w:color="auto"/>
        <w:bottom w:val="none" w:sz="0" w:space="0" w:color="auto"/>
        <w:right w:val="none" w:sz="0" w:space="0" w:color="auto"/>
      </w:divBdr>
    </w:div>
    <w:div w:id="627975327">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0245161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4585251">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84048063">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20623737">
      <w:bodyDiv w:val="1"/>
      <w:marLeft w:val="0"/>
      <w:marRight w:val="0"/>
      <w:marTop w:val="0"/>
      <w:marBottom w:val="0"/>
      <w:divBdr>
        <w:top w:val="none" w:sz="0" w:space="0" w:color="auto"/>
        <w:left w:val="none" w:sz="0" w:space="0" w:color="auto"/>
        <w:bottom w:val="none" w:sz="0" w:space="0" w:color="auto"/>
        <w:right w:val="none" w:sz="0" w:space="0" w:color="auto"/>
      </w:divBdr>
    </w:div>
    <w:div w:id="1044479515">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12619429">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226066209">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36904981">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655262111">
      <w:bodyDiv w:val="1"/>
      <w:marLeft w:val="0"/>
      <w:marRight w:val="0"/>
      <w:marTop w:val="0"/>
      <w:marBottom w:val="0"/>
      <w:divBdr>
        <w:top w:val="none" w:sz="0" w:space="0" w:color="auto"/>
        <w:left w:val="none" w:sz="0" w:space="0" w:color="auto"/>
        <w:bottom w:val="none" w:sz="0" w:space="0" w:color="auto"/>
        <w:right w:val="none" w:sz="0" w:space="0" w:color="auto"/>
      </w:divBdr>
    </w:div>
    <w:div w:id="1671441468">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801219208">
      <w:bodyDiv w:val="1"/>
      <w:marLeft w:val="0"/>
      <w:marRight w:val="0"/>
      <w:marTop w:val="0"/>
      <w:marBottom w:val="0"/>
      <w:divBdr>
        <w:top w:val="none" w:sz="0" w:space="0" w:color="auto"/>
        <w:left w:val="none" w:sz="0" w:space="0" w:color="auto"/>
        <w:bottom w:val="none" w:sz="0" w:space="0" w:color="auto"/>
        <w:right w:val="none" w:sz="0" w:space="0" w:color="auto"/>
      </w:divBdr>
    </w:div>
    <w:div w:id="183464372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75331046">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117826630">
      <w:bodyDiv w:val="1"/>
      <w:marLeft w:val="0"/>
      <w:marRight w:val="0"/>
      <w:marTop w:val="0"/>
      <w:marBottom w:val="0"/>
      <w:divBdr>
        <w:top w:val="none" w:sz="0" w:space="0" w:color="auto"/>
        <w:left w:val="none" w:sz="0" w:space="0" w:color="auto"/>
        <w:bottom w:val="none" w:sz="0" w:space="0" w:color="auto"/>
        <w:right w:val="none" w:sz="0" w:space="0" w:color="auto"/>
      </w:divBdr>
    </w:div>
    <w:div w:id="21251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lanning.dacorum.gov.uk/publicaccess/" TargetMode="External"/><Relationship Id="rId3" Type="http://schemas.openxmlformats.org/officeDocument/2006/relationships/customXml" Target="../customXml/item3.xml"/><Relationship Id="rId21" Type="http://schemas.openxmlformats.org/officeDocument/2006/relationships/hyperlink" Target="http://www.threerivers.gov.uk/egcl-page/new-local-pla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rtfordshire.gov.uk/media-library/documents/highways/permanent-traffic-regulation-orders/d01120-kings-langle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nning.dacorum.gov.uk/publicaccess/weeklyListResults.do?action=first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5" ma:contentTypeDescription="Create a new document." ma:contentTypeScope="" ma:versionID="c9c834d01f88bb25feebf02e416f8916">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bc9ab01e5fe53b268b37019327c1f2f9"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2.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3.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4.xml><?xml version="1.0" encoding="utf-8"?>
<ds:datastoreItem xmlns:ds="http://schemas.openxmlformats.org/officeDocument/2006/customXml" ds:itemID="{314F0602-CE71-4D1A-9A3B-5014ED61A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cp:lastModifiedBy>
  <cp:revision>2</cp:revision>
  <cp:lastPrinted>2023-02-14T12:42:00Z</cp:lastPrinted>
  <dcterms:created xsi:type="dcterms:W3CDTF">2023-02-16T12:38:00Z</dcterms:created>
  <dcterms:modified xsi:type="dcterms:W3CDTF">2023-02-16T12:38:00Z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0x0101003D2741F3EF0479408CCD52D950AC61C5</vt:lpwstr>
  </property>
  <property fmtid="{D5CDD505-2E9C-101B-9397-08002B2CF9AE}" pid="3" name="AuthorIds_UIVersion_512">
    <vt:lpwstr>6</vt:lpwstr>
  </property>
  <property fmtid="{D5CDD505-2E9C-101B-9397-08002B2CF9AE}" pid="4" name="MediaServiceImageTags">
    <vt:lpwstr/>
  </property>
</Properties>
</file>