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FDB" w14:textId="3022AA18" w:rsidR="00F078D9" w:rsidRPr="009732D1" w:rsidRDefault="00C279FF" w:rsidP="009732D1">
      <w:pPr>
        <w:pStyle w:val="Heading2"/>
        <w:rPr>
          <w:b/>
          <w:bCs/>
          <w:u w:val="single"/>
        </w:rPr>
      </w:pPr>
      <w:r w:rsidRPr="009732D1">
        <w:rPr>
          <w:b/>
          <w:bCs/>
          <w:u w:val="single"/>
        </w:rPr>
        <w:t>Jubilee Bench Installation, Suppliers &amp; Quotes</w:t>
      </w:r>
    </w:p>
    <w:p w14:paraId="35261F71" w14:textId="12910766" w:rsidR="00C279FF" w:rsidRDefault="00C279FF"/>
    <w:p w14:paraId="60D58342" w14:textId="2C6BEAEB" w:rsidR="00C279FF" w:rsidRPr="009732D1" w:rsidRDefault="00C279FF">
      <w:pPr>
        <w:rPr>
          <w:b/>
          <w:bCs/>
          <w:u w:val="single"/>
        </w:rPr>
      </w:pPr>
      <w:r w:rsidRPr="009732D1">
        <w:rPr>
          <w:b/>
          <w:bCs/>
          <w:u w:val="single"/>
        </w:rPr>
        <w:t>Installation by DBC approved contract with appropriate DBC licences</w:t>
      </w:r>
    </w:p>
    <w:p w14:paraId="431FFB29" w14:textId="2A61D508" w:rsidR="00C279FF" w:rsidRDefault="00C279FF">
      <w:r>
        <w:t>£340.00 plus VAT</w:t>
      </w:r>
    </w:p>
    <w:p w14:paraId="282940B8" w14:textId="2A6CB1A8" w:rsidR="009732D1" w:rsidRPr="009732D1" w:rsidRDefault="009732D1">
      <w:pPr>
        <w:rPr>
          <w:b/>
          <w:bCs/>
          <w:noProof/>
          <w:u w:val="single"/>
        </w:rPr>
      </w:pPr>
      <w:r w:rsidRPr="009732D1">
        <w:rPr>
          <w:b/>
          <w:bCs/>
          <w:noProof/>
          <w:u w:val="single"/>
        </w:rPr>
        <w:t>Bench</w:t>
      </w:r>
    </w:p>
    <w:p w14:paraId="26E8336E" w14:textId="23DC4E1B" w:rsidR="009732D1" w:rsidRPr="009732D1" w:rsidRDefault="009732D1">
      <w:pPr>
        <w:rPr>
          <w:b/>
          <w:bCs/>
          <w:noProof/>
        </w:rPr>
      </w:pPr>
      <w:r>
        <w:rPr>
          <w:b/>
          <w:bCs/>
          <w:noProof/>
        </w:rPr>
        <w:t>Supplier one</w:t>
      </w:r>
    </w:p>
    <w:p w14:paraId="35CF815C" w14:textId="489EA143" w:rsidR="009732D1" w:rsidRDefault="009732D1">
      <w:pPr>
        <w:rPr>
          <w:noProof/>
        </w:rPr>
      </w:pPr>
      <w:r>
        <w:rPr>
          <w:noProof/>
        </w:rPr>
        <w:t xml:space="preserve">Corido </w:t>
      </w:r>
      <w:hyperlink r:id="rId4" w:history="1">
        <w:r>
          <w:rPr>
            <w:rStyle w:val="Hyperlink"/>
          </w:rPr>
          <w:t>Balmoral 6ft Queen's Platinum Jubilee Co</w:t>
        </w:r>
        <w:r>
          <w:rPr>
            <w:rStyle w:val="Hyperlink"/>
          </w:rPr>
          <w:t>m</w:t>
        </w:r>
        <w:r>
          <w:rPr>
            <w:rStyle w:val="Hyperlink"/>
          </w:rPr>
          <w:t>memorative Bench (corido.co.uk)</w:t>
        </w:r>
      </w:hyperlink>
    </w:p>
    <w:p w14:paraId="4B418ACC" w14:textId="0E8FAFA2" w:rsidR="009732D1" w:rsidRDefault="009732D1">
      <w:pPr>
        <w:rPr>
          <w:noProof/>
        </w:rPr>
      </w:pPr>
      <w:r>
        <w:rPr>
          <w:noProof/>
        </w:rPr>
        <w:t>£620 plus vat</w:t>
      </w:r>
    </w:p>
    <w:p w14:paraId="39519CD7" w14:textId="68E835EB" w:rsidR="009732D1" w:rsidRDefault="009732D1">
      <w:pPr>
        <w:rPr>
          <w:noProof/>
        </w:rPr>
      </w:pPr>
      <w:r>
        <w:rPr>
          <w:noProof/>
        </w:rPr>
        <w:t>£40 delivery</w:t>
      </w:r>
    </w:p>
    <w:p w14:paraId="1F369CB7" w14:textId="194A2FC9" w:rsidR="009732D1" w:rsidRDefault="009732D1">
      <w:pPr>
        <w:rPr>
          <w:noProof/>
        </w:rPr>
      </w:pPr>
      <w:r>
        <w:rPr>
          <w:noProof/>
        </w:rPr>
        <w:t>£27.50  plus vat ground anchors</w:t>
      </w:r>
    </w:p>
    <w:p w14:paraId="1BB48A7E" w14:textId="46BAFBEA" w:rsidR="00C279FF" w:rsidRDefault="00C279FF">
      <w:r>
        <w:t>Only two suppliers available online</w:t>
      </w:r>
    </w:p>
    <w:p w14:paraId="09BD3973" w14:textId="6A9DAF0F" w:rsidR="00C279FF" w:rsidRDefault="00C279FF">
      <w:r>
        <w:t>Deliver</w:t>
      </w:r>
      <w:r w:rsidR="009E7BB1">
        <w:t>y</w:t>
      </w:r>
      <w:r>
        <w:t xml:space="preserve"> approx 24/5</w:t>
      </w:r>
      <w:r w:rsidR="009E7BB1">
        <w:t xml:space="preserve"> </w:t>
      </w:r>
    </w:p>
    <w:p w14:paraId="4A13E2C8" w14:textId="55AD2F0F" w:rsidR="00C279FF" w:rsidRDefault="00C279FF">
      <w:r>
        <w:t>Additional ground anchor pins will be required.</w:t>
      </w:r>
      <w:r w:rsidR="009732D1" w:rsidRPr="009732D1">
        <w:t xml:space="preserve"> </w:t>
      </w:r>
      <w:hyperlink r:id="rId5" w:history="1">
        <w:r w:rsidR="009732D1">
          <w:rPr>
            <w:rStyle w:val="Hyperlink"/>
          </w:rPr>
          <w:t>Ground Anchor, Garden Furniture Bench Anchor for Concrete Fitting (corido.co.uk)</w:t>
        </w:r>
      </w:hyperlink>
    </w:p>
    <w:p w14:paraId="6FF336B3" w14:textId="60867294" w:rsidR="009732D1" w:rsidRDefault="009732D1"/>
    <w:p w14:paraId="20E673DB" w14:textId="25F83CFA" w:rsidR="009732D1" w:rsidRPr="009732D1" w:rsidRDefault="009732D1">
      <w:pPr>
        <w:rPr>
          <w:b/>
          <w:bCs/>
        </w:rPr>
      </w:pPr>
      <w:r w:rsidRPr="009732D1">
        <w:rPr>
          <w:b/>
          <w:bCs/>
        </w:rPr>
        <w:t>Supplier two</w:t>
      </w:r>
    </w:p>
    <w:p w14:paraId="3F48140B" w14:textId="0936AB4B" w:rsidR="009732D1" w:rsidRDefault="009E7BB1">
      <w:hyperlink r:id="rId6" w:history="1">
        <w:r>
          <w:rPr>
            <w:rStyle w:val="Hyperlink"/>
          </w:rPr>
          <w:t>Balmoral Teak Queen's Platinum Jubilee Commemorative Bench - 1.8m (cyan-teak-furniture.com)</w:t>
        </w:r>
      </w:hyperlink>
    </w:p>
    <w:p w14:paraId="1DADE008" w14:textId="70FF1097" w:rsidR="00C279FF" w:rsidRDefault="009E7BB1">
      <w:r>
        <w:t>Appears to be the same company as above but under another name.</w:t>
      </w:r>
    </w:p>
    <w:p w14:paraId="042C533E" w14:textId="338211AB" w:rsidR="009E7BB1" w:rsidRDefault="009E7BB1"/>
    <w:p w14:paraId="1FECA40A" w14:textId="4FE1EEE8" w:rsidR="009E7BB1" w:rsidRDefault="009E7BB1">
      <w:r>
        <w:t xml:space="preserve">No other examples online. </w:t>
      </w:r>
    </w:p>
    <w:p w14:paraId="2E7F1E99" w14:textId="64A5098F" w:rsidR="00C279FF" w:rsidRDefault="00C279FF"/>
    <w:sectPr w:rsidR="00C27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FF"/>
    <w:rsid w:val="002D4C4B"/>
    <w:rsid w:val="009732D1"/>
    <w:rsid w:val="009E7BB1"/>
    <w:rsid w:val="00C279FF"/>
    <w:rsid w:val="00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5753"/>
  <w15:chartTrackingRefBased/>
  <w15:docId w15:val="{C601306C-F366-4F15-951F-43A1842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D4C4B"/>
    <w:pPr>
      <w:spacing w:after="0" w:line="240" w:lineRule="auto"/>
    </w:pPr>
    <w:rPr>
      <w:rFonts w:eastAsiaTheme="minorEastAsia"/>
      <w:sz w:val="21"/>
      <w:szCs w:val="21"/>
    </w:rPr>
    <w:tblPr/>
  </w:style>
  <w:style w:type="paragraph" w:styleId="ListParagraph">
    <w:name w:val="List Paragraph"/>
    <w:basedOn w:val="Normal"/>
    <w:uiPriority w:val="34"/>
    <w:qFormat/>
    <w:rsid w:val="00C27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3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732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an-teak-furniture.com/balmoral-teak-queen-s-platinum-jubilee-commemorative-bench-1-8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corido.co.uk/hard-ground-anchor.htm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orido.co.uk/balmoral-6ft-queen-s-platinum-jubilee-commemorative-bench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2" ma:contentTypeDescription="Create a new document." ma:contentTypeScope="" ma:versionID="22fba1ea3be86539f1b101b967059ac2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04e3d5cb8a4d788efc4ad269b6216715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B1DE6-A37F-4B43-8ED4-9905A065AA59}"/>
</file>

<file path=customXml/itemProps2.xml><?xml version="1.0" encoding="utf-8"?>
<ds:datastoreItem xmlns:ds="http://schemas.openxmlformats.org/officeDocument/2006/customXml" ds:itemID="{776CFA05-BC02-48B0-987A-33848F4E43FF}"/>
</file>

<file path=customXml/itemProps3.xml><?xml version="1.0" encoding="utf-8"?>
<ds:datastoreItem xmlns:ds="http://schemas.openxmlformats.org/officeDocument/2006/customXml" ds:itemID="{4988017B-EB22-4A48-BCBC-456D862F1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1</cp:revision>
  <dcterms:created xsi:type="dcterms:W3CDTF">2022-03-08T18:18:00Z</dcterms:created>
  <dcterms:modified xsi:type="dcterms:W3CDTF">2022-03-08T18:31:00Z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